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D6C82" w:rsidRPr="00595ED6" w:rsidRDefault="00595ED6" w:rsidP="00595ED6">
      <w:pPr>
        <w:jc w:val="right"/>
        <w:rPr>
          <w:bCs/>
          <w:color w:val="BFBFBF"/>
          <w:sz w:val="24"/>
          <w:szCs w:val="24"/>
          <w:lang w:val="uk-UA"/>
        </w:rPr>
      </w:pPr>
      <w:r w:rsidRPr="00595ED6">
        <w:rPr>
          <w:sz w:val="24"/>
          <w:szCs w:val="24"/>
          <w:lang w:val="uk-UA"/>
        </w:rPr>
        <w:t>ПРОЄКТ</w:t>
      </w:r>
    </w:p>
    <w:p w:rsidR="00595ED6" w:rsidRPr="00595ED6" w:rsidRDefault="00595ED6" w:rsidP="00595ED6">
      <w:pPr>
        <w:jc w:val="center"/>
        <w:rPr>
          <w:rFonts w:ascii="Academy" w:hAnsi="Academy" w:cs="Academy"/>
          <w:noProof/>
          <w:lang w:val="uk-UA"/>
        </w:rPr>
      </w:pPr>
      <w:r>
        <w:rPr>
          <w:rFonts w:ascii="Academy" w:hAnsi="Academy" w:cs="Academy"/>
          <w:noProof/>
        </w:rPr>
        <w:drawing>
          <wp:inline distT="0" distB="0" distL="0" distR="0">
            <wp:extent cx="419100" cy="600075"/>
            <wp:effectExtent l="19050" t="0" r="0" b="0"/>
            <wp:docPr id="5"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 cstate="print"/>
                    <a:srcRect/>
                    <a:stretch>
                      <a:fillRect/>
                    </a:stretch>
                  </pic:blipFill>
                  <pic:spPr bwMode="auto">
                    <a:xfrm>
                      <a:off x="0" y="0"/>
                      <a:ext cx="419100" cy="600075"/>
                    </a:xfrm>
                    <a:prstGeom prst="rect">
                      <a:avLst/>
                    </a:prstGeom>
                    <a:noFill/>
                    <a:ln w="9525">
                      <a:noFill/>
                      <a:miter lim="800000"/>
                      <a:headEnd/>
                      <a:tailEnd/>
                    </a:ln>
                  </pic:spPr>
                </pic:pic>
              </a:graphicData>
            </a:graphic>
          </wp:inline>
        </w:drawing>
      </w:r>
    </w:p>
    <w:p w:rsidR="00E9727A" w:rsidRPr="00595ED6" w:rsidRDefault="00E9727A" w:rsidP="00595ED6">
      <w:pPr>
        <w:jc w:val="center"/>
        <w:rPr>
          <w:b/>
          <w:bCs/>
          <w:sz w:val="24"/>
          <w:szCs w:val="24"/>
          <w:lang w:val="uk-UA"/>
        </w:rPr>
      </w:pPr>
      <w:r w:rsidRPr="00595ED6">
        <w:rPr>
          <w:b/>
          <w:bCs/>
          <w:sz w:val="24"/>
          <w:szCs w:val="24"/>
          <w:lang w:val="uk-UA"/>
        </w:rPr>
        <w:t>УКРАЇНА</w:t>
      </w:r>
    </w:p>
    <w:p w:rsidR="00E9727A" w:rsidRPr="00595ED6" w:rsidRDefault="00E9727A" w:rsidP="00595ED6">
      <w:pPr>
        <w:tabs>
          <w:tab w:val="left" w:pos="5315"/>
        </w:tabs>
        <w:jc w:val="center"/>
        <w:rPr>
          <w:rFonts w:ascii="Times New Roman CYR" w:hAnsi="Times New Roman CYR" w:cs="Times New Roman CYR"/>
          <w:b/>
          <w:bCs/>
          <w:sz w:val="28"/>
          <w:szCs w:val="28"/>
          <w:lang w:val="uk-UA"/>
        </w:rPr>
      </w:pPr>
      <w:r w:rsidRPr="00595ED6">
        <w:rPr>
          <w:rFonts w:ascii="Times New Roman CYR" w:hAnsi="Times New Roman CYR" w:cs="Times New Roman CYR"/>
          <w:b/>
          <w:bCs/>
          <w:sz w:val="28"/>
          <w:szCs w:val="28"/>
          <w:lang w:val="uk-UA"/>
        </w:rPr>
        <w:t>МЛИНІВСЬКА СЕЛИЩНА РАДА</w:t>
      </w:r>
    </w:p>
    <w:p w:rsidR="00E9727A" w:rsidRPr="00595ED6" w:rsidRDefault="00E24FC1" w:rsidP="00595ED6">
      <w:pPr>
        <w:tabs>
          <w:tab w:val="left" w:pos="5315"/>
        </w:tabs>
        <w:jc w:val="center"/>
        <w:rPr>
          <w:rFonts w:ascii="Times New Roman CYR" w:hAnsi="Times New Roman CYR" w:cs="Times New Roman CYR"/>
          <w:b/>
          <w:bCs/>
          <w:sz w:val="28"/>
          <w:szCs w:val="28"/>
          <w:lang w:val="uk-UA"/>
        </w:rPr>
      </w:pPr>
      <w:r w:rsidRPr="00595ED6">
        <w:rPr>
          <w:rFonts w:ascii="Times New Roman CYR" w:hAnsi="Times New Roman CYR" w:cs="Times New Roman CYR"/>
          <w:b/>
          <w:bCs/>
          <w:sz w:val="28"/>
          <w:szCs w:val="28"/>
          <w:lang w:val="uk-UA"/>
        </w:rPr>
        <w:t>Дубенського району</w:t>
      </w:r>
      <w:r w:rsidR="003627F5" w:rsidRPr="00595ED6">
        <w:rPr>
          <w:rFonts w:ascii="Times New Roman CYR" w:hAnsi="Times New Roman CYR" w:cs="Times New Roman CYR"/>
          <w:b/>
          <w:bCs/>
          <w:sz w:val="28"/>
          <w:szCs w:val="28"/>
          <w:lang w:val="uk-UA"/>
        </w:rPr>
        <w:t xml:space="preserve"> </w:t>
      </w:r>
      <w:r w:rsidR="00E9727A" w:rsidRPr="00595ED6">
        <w:rPr>
          <w:rFonts w:ascii="Times New Roman CYR" w:hAnsi="Times New Roman CYR" w:cs="Times New Roman CYR"/>
          <w:b/>
          <w:bCs/>
          <w:sz w:val="28"/>
          <w:szCs w:val="28"/>
          <w:lang w:val="uk-UA"/>
        </w:rPr>
        <w:t>Рівненської області</w:t>
      </w:r>
    </w:p>
    <w:p w:rsidR="00E9727A" w:rsidRPr="00595ED6" w:rsidRDefault="00E9727A" w:rsidP="00E9727A">
      <w:pPr>
        <w:tabs>
          <w:tab w:val="left" w:pos="5315"/>
        </w:tabs>
        <w:jc w:val="center"/>
        <w:rPr>
          <w:rFonts w:ascii="Times New Roman CYR" w:hAnsi="Times New Roman CYR" w:cs="Times New Roman CYR"/>
          <w:bCs/>
          <w:sz w:val="28"/>
          <w:szCs w:val="28"/>
          <w:lang w:val="uk-UA"/>
        </w:rPr>
      </w:pPr>
      <w:r w:rsidRPr="00595ED6">
        <w:rPr>
          <w:rFonts w:ascii="Times New Roman CYR" w:hAnsi="Times New Roman CYR" w:cs="Times New Roman CYR"/>
          <w:bCs/>
          <w:sz w:val="28"/>
          <w:szCs w:val="28"/>
          <w:lang w:val="uk-UA"/>
        </w:rPr>
        <w:t>(</w:t>
      </w:r>
      <w:r w:rsidR="00E24FC1" w:rsidRPr="00595ED6">
        <w:rPr>
          <w:rFonts w:ascii="Times New Roman CYR" w:hAnsi="Times New Roman CYR" w:cs="Times New Roman CYR"/>
          <w:bCs/>
          <w:sz w:val="28"/>
          <w:szCs w:val="28"/>
          <w:lang w:val="uk-UA"/>
        </w:rPr>
        <w:t>___</w:t>
      </w:r>
      <w:r w:rsidRPr="00595ED6">
        <w:rPr>
          <w:rFonts w:ascii="Times New Roman CYR" w:hAnsi="Times New Roman CYR" w:cs="Times New Roman CYR"/>
          <w:bCs/>
          <w:sz w:val="28"/>
          <w:szCs w:val="28"/>
          <w:lang w:val="uk-UA"/>
        </w:rPr>
        <w:t xml:space="preserve">сесія </w:t>
      </w:r>
      <w:r w:rsidR="000546D9" w:rsidRPr="00595ED6">
        <w:rPr>
          <w:rFonts w:ascii="Times New Roman CYR" w:hAnsi="Times New Roman CYR" w:cs="Times New Roman CYR"/>
          <w:bCs/>
          <w:sz w:val="28"/>
          <w:szCs w:val="28"/>
          <w:lang w:val="uk-UA"/>
        </w:rPr>
        <w:t xml:space="preserve">8 </w:t>
      </w:r>
      <w:r w:rsidRPr="00595ED6">
        <w:rPr>
          <w:rFonts w:ascii="Times New Roman CYR" w:hAnsi="Times New Roman CYR" w:cs="Times New Roman CYR"/>
          <w:bCs/>
          <w:sz w:val="28"/>
          <w:szCs w:val="28"/>
          <w:lang w:val="uk-UA"/>
        </w:rPr>
        <w:t>скликання)</w:t>
      </w:r>
    </w:p>
    <w:p w:rsidR="00E9727A" w:rsidRPr="00595ED6" w:rsidRDefault="00E9727A" w:rsidP="00E9727A">
      <w:pPr>
        <w:tabs>
          <w:tab w:val="left" w:pos="5315"/>
        </w:tabs>
        <w:jc w:val="center"/>
        <w:rPr>
          <w:rFonts w:ascii="Times New Roman CYR" w:hAnsi="Times New Roman CYR" w:cs="Times New Roman CYR"/>
          <w:bCs/>
          <w:sz w:val="28"/>
          <w:szCs w:val="28"/>
          <w:lang w:val="uk-UA"/>
        </w:rPr>
      </w:pPr>
    </w:p>
    <w:p w:rsidR="00E9727A" w:rsidRPr="00595ED6" w:rsidRDefault="00E9727A" w:rsidP="00E9727A">
      <w:pPr>
        <w:tabs>
          <w:tab w:val="left" w:pos="5315"/>
        </w:tabs>
        <w:jc w:val="center"/>
        <w:rPr>
          <w:rFonts w:ascii="Times New Roman CYR" w:hAnsi="Times New Roman CYR" w:cs="Times New Roman CYR"/>
          <w:b/>
          <w:bCs/>
          <w:sz w:val="28"/>
          <w:szCs w:val="28"/>
          <w:lang w:val="uk-UA"/>
        </w:rPr>
      </w:pPr>
      <w:r w:rsidRPr="00595ED6">
        <w:rPr>
          <w:rFonts w:ascii="Times New Roman CYR" w:hAnsi="Times New Roman CYR" w:cs="Times New Roman CYR"/>
          <w:b/>
          <w:bCs/>
          <w:sz w:val="32"/>
          <w:szCs w:val="32"/>
          <w:lang w:val="uk-UA"/>
        </w:rPr>
        <w:t>Р І Ш Е Н Н Я</w:t>
      </w:r>
    </w:p>
    <w:p w:rsidR="00E9727A" w:rsidRPr="00595ED6" w:rsidRDefault="00E9727A" w:rsidP="00E9727A">
      <w:pPr>
        <w:tabs>
          <w:tab w:val="left" w:pos="5315"/>
        </w:tabs>
        <w:jc w:val="center"/>
        <w:rPr>
          <w:b/>
          <w:bCs/>
          <w:sz w:val="36"/>
          <w:szCs w:val="36"/>
          <w:lang w:val="uk-UA"/>
        </w:rPr>
      </w:pPr>
    </w:p>
    <w:p w:rsidR="00FD0AD0" w:rsidRPr="00595ED6" w:rsidRDefault="00E24FC1" w:rsidP="00FD0AD0">
      <w:pPr>
        <w:rPr>
          <w:bCs/>
          <w:sz w:val="28"/>
          <w:szCs w:val="28"/>
          <w:lang w:val="uk-UA"/>
        </w:rPr>
      </w:pPr>
      <w:r w:rsidRPr="00595ED6">
        <w:rPr>
          <w:bCs/>
          <w:sz w:val="28"/>
          <w:szCs w:val="28"/>
          <w:lang w:val="uk-UA"/>
        </w:rPr>
        <w:t>_____________</w:t>
      </w:r>
      <w:r w:rsidR="00FD0AD0" w:rsidRPr="00595ED6">
        <w:rPr>
          <w:bCs/>
          <w:sz w:val="28"/>
          <w:szCs w:val="28"/>
          <w:lang w:val="uk-UA"/>
        </w:rPr>
        <w:t xml:space="preserve"> </w:t>
      </w:r>
      <w:r w:rsidR="00BF736B" w:rsidRPr="00595ED6">
        <w:rPr>
          <w:bCs/>
          <w:sz w:val="28"/>
          <w:szCs w:val="28"/>
          <w:lang w:val="uk-UA"/>
        </w:rPr>
        <w:t>20</w:t>
      </w:r>
      <w:r w:rsidRPr="00595ED6">
        <w:rPr>
          <w:bCs/>
          <w:sz w:val="28"/>
          <w:szCs w:val="28"/>
          <w:lang w:val="uk-UA"/>
        </w:rPr>
        <w:t>__</w:t>
      </w:r>
      <w:r w:rsidR="00BF736B" w:rsidRPr="00595ED6">
        <w:rPr>
          <w:bCs/>
          <w:sz w:val="28"/>
          <w:szCs w:val="28"/>
          <w:lang w:val="uk-UA"/>
        </w:rPr>
        <w:t xml:space="preserve"> року</w:t>
      </w:r>
      <w:r w:rsidR="00BF736B" w:rsidRPr="00595ED6">
        <w:rPr>
          <w:bCs/>
          <w:sz w:val="28"/>
          <w:szCs w:val="28"/>
          <w:lang w:val="uk-UA"/>
        </w:rPr>
        <w:tab/>
      </w:r>
      <w:r w:rsidR="00BF736B" w:rsidRPr="00595ED6">
        <w:rPr>
          <w:bCs/>
          <w:sz w:val="28"/>
          <w:szCs w:val="28"/>
          <w:lang w:val="uk-UA"/>
        </w:rPr>
        <w:tab/>
      </w:r>
      <w:r w:rsidR="00BF736B" w:rsidRPr="00595ED6">
        <w:rPr>
          <w:bCs/>
          <w:sz w:val="28"/>
          <w:szCs w:val="28"/>
          <w:lang w:val="uk-UA"/>
        </w:rPr>
        <w:tab/>
      </w:r>
      <w:r w:rsidR="00BF736B" w:rsidRPr="00595ED6">
        <w:rPr>
          <w:bCs/>
          <w:sz w:val="28"/>
          <w:szCs w:val="28"/>
          <w:lang w:val="uk-UA"/>
        </w:rPr>
        <w:tab/>
      </w:r>
      <w:r w:rsidR="00BF736B" w:rsidRPr="00595ED6">
        <w:rPr>
          <w:bCs/>
          <w:sz w:val="28"/>
          <w:szCs w:val="28"/>
          <w:lang w:val="uk-UA"/>
        </w:rPr>
        <w:tab/>
      </w:r>
      <w:r w:rsidR="00BF736B" w:rsidRPr="00595ED6">
        <w:rPr>
          <w:bCs/>
          <w:sz w:val="28"/>
          <w:szCs w:val="28"/>
          <w:lang w:val="uk-UA"/>
        </w:rPr>
        <w:tab/>
      </w:r>
      <w:r w:rsidR="00FD0AD0" w:rsidRPr="00595ED6">
        <w:rPr>
          <w:bCs/>
          <w:sz w:val="28"/>
          <w:szCs w:val="28"/>
          <w:lang w:val="uk-UA"/>
        </w:rPr>
        <w:t xml:space="preserve">   </w:t>
      </w:r>
      <w:r w:rsidR="00BF736B" w:rsidRPr="00595ED6">
        <w:rPr>
          <w:bCs/>
          <w:sz w:val="28"/>
          <w:szCs w:val="28"/>
          <w:lang w:val="uk-UA"/>
        </w:rPr>
        <w:t xml:space="preserve"> </w:t>
      </w:r>
      <w:r w:rsidR="00BC4AA1" w:rsidRPr="00595ED6">
        <w:rPr>
          <w:bCs/>
          <w:sz w:val="28"/>
          <w:szCs w:val="28"/>
          <w:lang w:val="uk-UA"/>
        </w:rPr>
        <w:t xml:space="preserve">      </w:t>
      </w:r>
      <w:r w:rsidR="00BF736B" w:rsidRPr="00595ED6">
        <w:rPr>
          <w:bCs/>
          <w:sz w:val="28"/>
          <w:szCs w:val="28"/>
          <w:lang w:val="uk-UA"/>
        </w:rPr>
        <w:t xml:space="preserve">№ </w:t>
      </w:r>
      <w:r w:rsidRPr="00595ED6">
        <w:rPr>
          <w:bCs/>
          <w:sz w:val="28"/>
          <w:szCs w:val="28"/>
          <w:lang w:val="uk-UA"/>
        </w:rPr>
        <w:t>______</w:t>
      </w:r>
    </w:p>
    <w:p w:rsidR="00FD0AD0" w:rsidRPr="00595ED6" w:rsidRDefault="00FD0AD0" w:rsidP="00FD0AD0">
      <w:pPr>
        <w:rPr>
          <w:b/>
          <w:noProof/>
          <w:sz w:val="28"/>
          <w:szCs w:val="28"/>
          <w:lang w:val="uk-UA"/>
        </w:rPr>
      </w:pPr>
    </w:p>
    <w:p w:rsidR="007A300A" w:rsidRPr="00595ED6" w:rsidRDefault="00E9727A" w:rsidP="0003527F">
      <w:pPr>
        <w:pStyle w:val="afc"/>
        <w:spacing w:before="0" w:after="0"/>
        <w:jc w:val="left"/>
        <w:rPr>
          <w:rFonts w:ascii="Times New Roman" w:hAnsi="Times New Roman"/>
          <w:b w:val="0"/>
          <w:noProof/>
          <w:sz w:val="28"/>
          <w:szCs w:val="28"/>
        </w:rPr>
      </w:pPr>
      <w:r w:rsidRPr="00595ED6">
        <w:rPr>
          <w:rFonts w:ascii="Times New Roman" w:hAnsi="Times New Roman"/>
          <w:b w:val="0"/>
          <w:noProof/>
          <w:sz w:val="28"/>
          <w:szCs w:val="28"/>
        </w:rPr>
        <w:t xml:space="preserve">Про встановлення ставок податку </w:t>
      </w:r>
    </w:p>
    <w:p w:rsidR="00E9727A" w:rsidRPr="00595ED6" w:rsidRDefault="00E9727A" w:rsidP="0003527F">
      <w:pPr>
        <w:pStyle w:val="afc"/>
        <w:spacing w:before="0" w:after="0"/>
        <w:jc w:val="left"/>
        <w:rPr>
          <w:rFonts w:ascii="Times New Roman" w:hAnsi="Times New Roman"/>
          <w:b w:val="0"/>
          <w:noProof/>
          <w:sz w:val="28"/>
          <w:szCs w:val="28"/>
        </w:rPr>
      </w:pPr>
      <w:r w:rsidRPr="00595ED6">
        <w:rPr>
          <w:rFonts w:ascii="Times New Roman" w:hAnsi="Times New Roman"/>
          <w:b w:val="0"/>
          <w:noProof/>
          <w:sz w:val="28"/>
          <w:szCs w:val="28"/>
        </w:rPr>
        <w:t>на нерухоме майно, відмінне від</w:t>
      </w:r>
    </w:p>
    <w:p w:rsidR="00E9727A" w:rsidRPr="00595ED6" w:rsidRDefault="00E9727A" w:rsidP="0003527F">
      <w:pPr>
        <w:pStyle w:val="afc"/>
        <w:spacing w:before="0" w:after="0"/>
        <w:jc w:val="left"/>
        <w:rPr>
          <w:rFonts w:ascii="Times New Roman" w:hAnsi="Times New Roman"/>
          <w:b w:val="0"/>
          <w:sz w:val="28"/>
          <w:szCs w:val="28"/>
        </w:rPr>
      </w:pPr>
      <w:r w:rsidRPr="00595ED6">
        <w:rPr>
          <w:rFonts w:ascii="Times New Roman" w:hAnsi="Times New Roman"/>
          <w:b w:val="0"/>
          <w:noProof/>
          <w:sz w:val="28"/>
          <w:szCs w:val="28"/>
        </w:rPr>
        <w:t xml:space="preserve">земельної ділянки </w:t>
      </w:r>
      <w:r w:rsidRPr="00595ED6">
        <w:rPr>
          <w:rFonts w:ascii="Times New Roman" w:hAnsi="Times New Roman"/>
          <w:b w:val="0"/>
          <w:sz w:val="28"/>
          <w:szCs w:val="28"/>
        </w:rPr>
        <w:t xml:space="preserve">на території </w:t>
      </w:r>
    </w:p>
    <w:p w:rsidR="00E9727A" w:rsidRPr="00595ED6" w:rsidRDefault="00E9727A" w:rsidP="0003527F">
      <w:pPr>
        <w:pStyle w:val="afc"/>
        <w:spacing w:before="0" w:after="0"/>
        <w:jc w:val="left"/>
        <w:rPr>
          <w:rFonts w:ascii="Times New Roman" w:hAnsi="Times New Roman"/>
          <w:b w:val="0"/>
          <w:noProof/>
          <w:sz w:val="28"/>
          <w:szCs w:val="28"/>
        </w:rPr>
      </w:pPr>
      <w:r w:rsidRPr="00595ED6">
        <w:rPr>
          <w:rFonts w:ascii="Times New Roman" w:hAnsi="Times New Roman"/>
          <w:b w:val="0"/>
          <w:sz w:val="28"/>
          <w:szCs w:val="28"/>
        </w:rPr>
        <w:t>Млинівської селищної ради</w:t>
      </w:r>
      <w:r w:rsidRPr="00595ED6">
        <w:rPr>
          <w:rFonts w:ascii="Times New Roman" w:hAnsi="Times New Roman"/>
          <w:b w:val="0"/>
          <w:noProof/>
          <w:sz w:val="28"/>
          <w:szCs w:val="28"/>
        </w:rPr>
        <w:t xml:space="preserve"> </w:t>
      </w:r>
    </w:p>
    <w:p w:rsidR="00E9727A" w:rsidRPr="00595ED6" w:rsidRDefault="00E9727A" w:rsidP="0003527F">
      <w:pPr>
        <w:widowControl w:val="0"/>
        <w:ind w:firstLine="720"/>
        <w:jc w:val="both"/>
        <w:rPr>
          <w:noProof/>
          <w:sz w:val="28"/>
          <w:szCs w:val="28"/>
          <w:lang w:val="uk-UA"/>
        </w:rPr>
      </w:pPr>
    </w:p>
    <w:p w:rsidR="00E9727A" w:rsidRPr="00595ED6" w:rsidRDefault="007A300A" w:rsidP="00595ED6">
      <w:pPr>
        <w:widowControl w:val="0"/>
        <w:ind w:firstLine="567"/>
        <w:jc w:val="both"/>
        <w:rPr>
          <w:color w:val="000000"/>
          <w:sz w:val="28"/>
          <w:szCs w:val="28"/>
          <w:lang w:val="uk-UA"/>
        </w:rPr>
      </w:pPr>
      <w:r w:rsidRPr="00595ED6">
        <w:rPr>
          <w:noProof/>
          <w:sz w:val="28"/>
          <w:szCs w:val="28"/>
          <w:lang w:val="uk-UA"/>
        </w:rPr>
        <w:t>Керуючись пунктом 12.3 статті 12, статт</w:t>
      </w:r>
      <w:r w:rsidR="008812E9" w:rsidRPr="00595ED6">
        <w:rPr>
          <w:noProof/>
          <w:sz w:val="28"/>
          <w:szCs w:val="28"/>
          <w:lang w:val="uk-UA"/>
        </w:rPr>
        <w:t>ею</w:t>
      </w:r>
      <w:r w:rsidRPr="00595ED6">
        <w:rPr>
          <w:noProof/>
          <w:sz w:val="28"/>
          <w:szCs w:val="28"/>
          <w:lang w:val="uk-UA"/>
        </w:rPr>
        <w:t xml:space="preserve"> 266 Податкового кодексу України</w:t>
      </w:r>
      <w:r w:rsidR="008812E9" w:rsidRPr="00595ED6">
        <w:rPr>
          <w:noProof/>
          <w:sz w:val="28"/>
          <w:szCs w:val="28"/>
          <w:lang w:val="uk-UA"/>
        </w:rPr>
        <w:t>,</w:t>
      </w:r>
      <w:r w:rsidRPr="00595ED6">
        <w:rPr>
          <w:noProof/>
          <w:sz w:val="28"/>
          <w:szCs w:val="28"/>
          <w:lang w:val="uk-UA"/>
        </w:rPr>
        <w:t xml:space="preserve"> пункт</w:t>
      </w:r>
      <w:r w:rsidR="008812E9" w:rsidRPr="00595ED6">
        <w:rPr>
          <w:noProof/>
          <w:sz w:val="28"/>
          <w:szCs w:val="28"/>
          <w:lang w:val="uk-UA"/>
        </w:rPr>
        <w:t xml:space="preserve">ами </w:t>
      </w:r>
      <w:r w:rsidRPr="00595ED6">
        <w:rPr>
          <w:noProof/>
          <w:sz w:val="28"/>
          <w:szCs w:val="28"/>
          <w:lang w:val="uk-UA"/>
        </w:rPr>
        <w:t>24, 28 частини першої статті 26 Закону України «Про місцеве самоврядування в Україні»</w:t>
      </w:r>
      <w:r w:rsidR="0003527F" w:rsidRPr="00595ED6">
        <w:rPr>
          <w:noProof/>
          <w:sz w:val="28"/>
          <w:szCs w:val="28"/>
          <w:lang w:val="uk-UA"/>
        </w:rPr>
        <w:t>,</w:t>
      </w:r>
      <w:r w:rsidRPr="00595ED6">
        <w:rPr>
          <w:noProof/>
          <w:sz w:val="28"/>
          <w:szCs w:val="28"/>
          <w:lang w:val="uk-UA"/>
        </w:rPr>
        <w:t xml:space="preserve"> за погодженням з постійною комісією </w:t>
      </w:r>
      <w:r w:rsidRPr="00595ED6">
        <w:rPr>
          <w:sz w:val="28"/>
          <w:szCs w:val="28"/>
          <w:lang w:val="uk-UA"/>
        </w:rPr>
        <w:t>з питань планування, фінансів, бюджету та соціально-економічного розвитку</w:t>
      </w:r>
      <w:r w:rsidR="00E9727A" w:rsidRPr="00595ED6">
        <w:rPr>
          <w:noProof/>
          <w:sz w:val="28"/>
          <w:szCs w:val="28"/>
          <w:lang w:val="uk-UA"/>
        </w:rPr>
        <w:t xml:space="preserve">, Млинівська </w:t>
      </w:r>
      <w:r w:rsidR="00E9727A" w:rsidRPr="00595ED6">
        <w:rPr>
          <w:color w:val="000000"/>
          <w:sz w:val="28"/>
          <w:szCs w:val="28"/>
          <w:lang w:val="uk-UA"/>
        </w:rPr>
        <w:t>селищна рада</w:t>
      </w:r>
    </w:p>
    <w:p w:rsidR="00991B4C" w:rsidRPr="00595ED6" w:rsidRDefault="00991B4C" w:rsidP="00C70F8E">
      <w:pPr>
        <w:widowControl w:val="0"/>
        <w:ind w:firstLine="720"/>
        <w:jc w:val="both"/>
        <w:rPr>
          <w:color w:val="000000"/>
          <w:sz w:val="28"/>
          <w:szCs w:val="28"/>
          <w:lang w:val="uk-UA"/>
        </w:rPr>
      </w:pPr>
    </w:p>
    <w:p w:rsidR="00E9727A" w:rsidRPr="00595ED6" w:rsidRDefault="00E9727A" w:rsidP="00595ED6">
      <w:pPr>
        <w:widowControl w:val="0"/>
        <w:tabs>
          <w:tab w:val="left" w:pos="9638"/>
        </w:tabs>
        <w:ind w:right="-1"/>
        <w:jc w:val="center"/>
        <w:rPr>
          <w:b/>
          <w:color w:val="000000"/>
          <w:sz w:val="28"/>
          <w:szCs w:val="28"/>
          <w:lang w:val="uk-UA"/>
        </w:rPr>
      </w:pPr>
      <w:r w:rsidRPr="00595ED6">
        <w:rPr>
          <w:b/>
          <w:color w:val="000000"/>
          <w:sz w:val="28"/>
          <w:szCs w:val="28"/>
          <w:lang w:val="uk-UA"/>
        </w:rPr>
        <w:t>ВИРІШИЛА:</w:t>
      </w:r>
    </w:p>
    <w:p w:rsidR="00E9727A" w:rsidRPr="00595ED6" w:rsidRDefault="00E9727A" w:rsidP="0003527F">
      <w:pPr>
        <w:widowControl w:val="0"/>
        <w:ind w:right="1418"/>
        <w:jc w:val="center"/>
        <w:rPr>
          <w:b/>
          <w:color w:val="000000"/>
          <w:sz w:val="28"/>
          <w:szCs w:val="28"/>
          <w:lang w:val="uk-UA"/>
        </w:rPr>
      </w:pPr>
    </w:p>
    <w:p w:rsidR="00E9727A" w:rsidRPr="00595ED6" w:rsidRDefault="00E24FC1" w:rsidP="00595ED6">
      <w:pPr>
        <w:pStyle w:val="af8"/>
        <w:spacing w:before="0"/>
        <w:rPr>
          <w:rFonts w:ascii="Times New Roman" w:hAnsi="Times New Roman"/>
          <w:noProof/>
          <w:sz w:val="28"/>
          <w:szCs w:val="28"/>
        </w:rPr>
      </w:pPr>
      <w:r w:rsidRPr="00595ED6">
        <w:rPr>
          <w:rFonts w:ascii="Times New Roman" w:hAnsi="Times New Roman"/>
          <w:noProof/>
          <w:sz w:val="28"/>
          <w:szCs w:val="28"/>
        </w:rPr>
        <w:t>1</w:t>
      </w:r>
      <w:r w:rsidR="00E9727A" w:rsidRPr="00595ED6">
        <w:rPr>
          <w:rFonts w:ascii="Times New Roman" w:hAnsi="Times New Roman"/>
          <w:noProof/>
          <w:sz w:val="28"/>
          <w:szCs w:val="28"/>
        </w:rPr>
        <w:t xml:space="preserve">. Встановити на території Млинівської селищної ради </w:t>
      </w:r>
      <w:r w:rsidR="005E6B04" w:rsidRPr="00595ED6">
        <w:rPr>
          <w:rFonts w:ascii="Times New Roman" w:hAnsi="Times New Roman"/>
          <w:noProof/>
          <w:sz w:val="28"/>
          <w:szCs w:val="28"/>
        </w:rPr>
        <w:t>Дубенського</w:t>
      </w:r>
      <w:r w:rsidR="00E9727A" w:rsidRPr="00595ED6">
        <w:rPr>
          <w:rFonts w:ascii="Times New Roman" w:hAnsi="Times New Roman"/>
          <w:noProof/>
          <w:sz w:val="28"/>
          <w:szCs w:val="28"/>
        </w:rPr>
        <w:t xml:space="preserve"> району Рівненській області</w:t>
      </w:r>
      <w:r w:rsidRPr="00595ED6">
        <w:rPr>
          <w:rFonts w:ascii="Times New Roman" w:hAnsi="Times New Roman"/>
          <w:noProof/>
          <w:sz w:val="28"/>
          <w:szCs w:val="28"/>
        </w:rPr>
        <w:t xml:space="preserve"> </w:t>
      </w:r>
      <w:r w:rsidR="00E9727A" w:rsidRPr="00595ED6">
        <w:rPr>
          <w:rFonts w:ascii="Times New Roman" w:hAnsi="Times New Roman"/>
          <w:noProof/>
          <w:sz w:val="28"/>
          <w:szCs w:val="28"/>
        </w:rPr>
        <w:t xml:space="preserve">ставки податку на нерухоме майно, відмінне від земельної ділянки, за переліком згідно з </w:t>
      </w:r>
      <w:r w:rsidR="00BA73DB" w:rsidRPr="00595ED6">
        <w:rPr>
          <w:rFonts w:ascii="Times New Roman" w:hAnsi="Times New Roman"/>
          <w:noProof/>
          <w:sz w:val="28"/>
          <w:szCs w:val="28"/>
        </w:rPr>
        <w:t>Д</w:t>
      </w:r>
      <w:r w:rsidR="00AD7A39" w:rsidRPr="00595ED6">
        <w:rPr>
          <w:rFonts w:ascii="Times New Roman" w:hAnsi="Times New Roman"/>
          <w:noProof/>
          <w:sz w:val="28"/>
          <w:szCs w:val="28"/>
        </w:rPr>
        <w:t>одатком</w:t>
      </w:r>
      <w:r w:rsidRPr="00595ED6">
        <w:rPr>
          <w:rFonts w:ascii="Times New Roman" w:hAnsi="Times New Roman"/>
          <w:noProof/>
          <w:sz w:val="28"/>
          <w:szCs w:val="28"/>
        </w:rPr>
        <w:t>.</w:t>
      </w:r>
    </w:p>
    <w:p w:rsidR="00875CF0" w:rsidRPr="00595ED6" w:rsidRDefault="00E9727A" w:rsidP="0003527F">
      <w:pPr>
        <w:pStyle w:val="af8"/>
        <w:spacing w:before="0"/>
        <w:ind w:firstLine="0"/>
        <w:rPr>
          <w:rFonts w:ascii="Times New Roman" w:hAnsi="Times New Roman"/>
          <w:noProof/>
          <w:sz w:val="28"/>
          <w:szCs w:val="28"/>
        </w:rPr>
      </w:pPr>
      <w:r w:rsidRPr="00595ED6">
        <w:rPr>
          <w:rFonts w:ascii="Times New Roman" w:hAnsi="Times New Roman"/>
          <w:noProof/>
          <w:sz w:val="28"/>
          <w:szCs w:val="28"/>
        </w:rPr>
        <w:tab/>
      </w:r>
    </w:p>
    <w:p w:rsidR="00E9727A" w:rsidRPr="00595ED6" w:rsidRDefault="007A300A" w:rsidP="00595ED6">
      <w:pPr>
        <w:widowControl w:val="0"/>
        <w:tabs>
          <w:tab w:val="left" w:pos="180"/>
          <w:tab w:val="left" w:pos="360"/>
          <w:tab w:val="num" w:pos="900"/>
        </w:tabs>
        <w:autoSpaceDE w:val="0"/>
        <w:autoSpaceDN w:val="0"/>
        <w:adjustRightInd w:val="0"/>
        <w:ind w:firstLine="567"/>
        <w:jc w:val="both"/>
        <w:rPr>
          <w:sz w:val="28"/>
          <w:szCs w:val="28"/>
          <w:shd w:val="clear" w:color="auto" w:fill="FFFFFF"/>
          <w:lang w:val="uk-UA"/>
        </w:rPr>
      </w:pPr>
      <w:r w:rsidRPr="00595ED6">
        <w:rPr>
          <w:bCs/>
          <w:sz w:val="28"/>
          <w:szCs w:val="28"/>
          <w:bdr w:val="none" w:sz="0" w:space="0" w:color="auto" w:frame="1"/>
          <w:lang w:val="uk-UA"/>
        </w:rPr>
        <w:t>2</w:t>
      </w:r>
      <w:r w:rsidR="008812E9" w:rsidRPr="00595ED6">
        <w:rPr>
          <w:bCs/>
          <w:sz w:val="28"/>
          <w:szCs w:val="28"/>
          <w:bdr w:val="none" w:sz="0" w:space="0" w:color="auto" w:frame="1"/>
          <w:lang w:val="uk-UA"/>
        </w:rPr>
        <w:t>.</w:t>
      </w:r>
      <w:r w:rsidRPr="00595ED6">
        <w:rPr>
          <w:bCs/>
          <w:sz w:val="28"/>
          <w:szCs w:val="28"/>
          <w:shd w:val="clear" w:color="auto" w:fill="FFFFFF"/>
          <w:lang w:val="uk-UA"/>
        </w:rPr>
        <w:t xml:space="preserve"> </w:t>
      </w:r>
      <w:r w:rsidRPr="00595ED6">
        <w:rPr>
          <w:sz w:val="28"/>
          <w:szCs w:val="28"/>
          <w:shd w:val="clear" w:color="auto" w:fill="FFFFFF"/>
          <w:lang w:val="uk-UA"/>
        </w:rPr>
        <w:t>Під час встановлення ставок податку на нерухоме майно</w:t>
      </w:r>
      <w:r w:rsidR="00595ED6">
        <w:rPr>
          <w:sz w:val="28"/>
          <w:szCs w:val="28"/>
          <w:shd w:val="clear" w:color="auto" w:fill="FFFFFF"/>
          <w:lang w:val="uk-UA"/>
        </w:rPr>
        <w:t>,</w:t>
      </w:r>
      <w:r w:rsidRPr="00595ED6">
        <w:rPr>
          <w:sz w:val="28"/>
          <w:szCs w:val="28"/>
          <w:shd w:val="clear" w:color="auto" w:fill="FFFFFF"/>
          <w:lang w:val="uk-UA"/>
        </w:rPr>
        <w:t xml:space="preserve"> відмінне від земельної ділянки визначити елементи податку відповідно до статті 7 Податкового кодексу України.</w:t>
      </w:r>
    </w:p>
    <w:p w:rsidR="007A300A" w:rsidRPr="00595ED6" w:rsidRDefault="007A300A" w:rsidP="0003527F">
      <w:pPr>
        <w:widowControl w:val="0"/>
        <w:tabs>
          <w:tab w:val="left" w:pos="180"/>
          <w:tab w:val="left" w:pos="360"/>
          <w:tab w:val="num" w:pos="900"/>
        </w:tabs>
        <w:autoSpaceDE w:val="0"/>
        <w:autoSpaceDN w:val="0"/>
        <w:adjustRightInd w:val="0"/>
        <w:jc w:val="both"/>
        <w:rPr>
          <w:sz w:val="28"/>
          <w:szCs w:val="28"/>
          <w:shd w:val="clear" w:color="auto" w:fill="FFFFFF"/>
          <w:lang w:val="uk-UA"/>
        </w:rPr>
      </w:pPr>
    </w:p>
    <w:p w:rsidR="007A300A" w:rsidRPr="00595ED6" w:rsidRDefault="007A300A" w:rsidP="00595ED6">
      <w:pPr>
        <w:pStyle w:val="afb"/>
        <w:ind w:firstLine="567"/>
        <w:jc w:val="both"/>
      </w:pPr>
      <w:r w:rsidRPr="00595ED6">
        <w:t>2.1.1. Платники податку на нерухоме майно, відмінне від земельної ділянки, визначені пунктом 266.1 статті 266 Податкового кодексу України (далі - ПКУ).</w:t>
      </w:r>
    </w:p>
    <w:p w:rsidR="007A300A" w:rsidRPr="00595ED6" w:rsidRDefault="007A300A" w:rsidP="00595ED6">
      <w:pPr>
        <w:pStyle w:val="afb"/>
        <w:ind w:firstLine="567"/>
        <w:jc w:val="both"/>
      </w:pPr>
      <w:r w:rsidRPr="00595ED6">
        <w:t>2.2.1</w:t>
      </w:r>
      <w:r w:rsidR="00595ED6">
        <w:t>.</w:t>
      </w:r>
      <w:r w:rsidRPr="00595ED6">
        <w:t xml:space="preserve"> Об’єктом оподаткування, є об’єкт житлової та нежитлової нерухомості, в тому числі його частка, визначені підпунктом 266.2.1 пункту 266.2 статті 266 ПКУ.</w:t>
      </w:r>
    </w:p>
    <w:p w:rsidR="00991B4C" w:rsidRPr="00595ED6" w:rsidRDefault="00991B4C" w:rsidP="0003527F">
      <w:pPr>
        <w:pStyle w:val="afb"/>
        <w:jc w:val="both"/>
      </w:pPr>
    </w:p>
    <w:p w:rsidR="007A300A" w:rsidRPr="00595ED6" w:rsidRDefault="007A300A" w:rsidP="00595ED6">
      <w:pPr>
        <w:pStyle w:val="afb"/>
        <w:ind w:firstLine="567"/>
        <w:jc w:val="both"/>
      </w:pPr>
      <w:r w:rsidRPr="00595ED6">
        <w:t>2.2</w:t>
      </w:r>
      <w:r w:rsidR="0003527F" w:rsidRPr="00595ED6">
        <w:t>.2</w:t>
      </w:r>
      <w:r w:rsidR="00595ED6">
        <w:t>.</w:t>
      </w:r>
      <w:r w:rsidRPr="00595ED6">
        <w:t xml:space="preserve"> Не можуть бути об’єктом оподаткування житлової та нежитлової нерухомості об’єкти визначені підпунктом 266.2.2 пункту 266.2 статті 266 ПКУ.</w:t>
      </w:r>
    </w:p>
    <w:p w:rsidR="007A300A" w:rsidRPr="00595ED6" w:rsidRDefault="007A300A" w:rsidP="0003527F">
      <w:pPr>
        <w:pStyle w:val="afb"/>
        <w:jc w:val="both"/>
        <w:rPr>
          <w:b/>
          <w:color w:val="0070C0"/>
        </w:rPr>
      </w:pPr>
      <w:r w:rsidRPr="00595ED6">
        <w:tab/>
      </w:r>
      <w:r w:rsidRPr="00595ED6">
        <w:tab/>
      </w:r>
      <w:r w:rsidRPr="00595ED6">
        <w:tab/>
      </w:r>
      <w:r w:rsidRPr="00595ED6">
        <w:tab/>
        <w:t xml:space="preserve"> </w:t>
      </w:r>
    </w:p>
    <w:p w:rsidR="007A300A" w:rsidRPr="00595ED6" w:rsidRDefault="007A300A" w:rsidP="00595ED6">
      <w:pPr>
        <w:pStyle w:val="afb"/>
        <w:ind w:firstLine="567"/>
        <w:jc w:val="both"/>
      </w:pPr>
      <w:r w:rsidRPr="00595ED6">
        <w:lastRenderedPageBreak/>
        <w:t>2.3.1. База оподаткування податком на нерухоме майно, відмінне від земельної ділянки, визначена пунктом 266.3 статті 266 ПКУ.</w:t>
      </w:r>
    </w:p>
    <w:p w:rsidR="00DE08C9" w:rsidRPr="00595ED6" w:rsidRDefault="00DE08C9" w:rsidP="0003527F">
      <w:pPr>
        <w:pStyle w:val="afb"/>
        <w:jc w:val="both"/>
      </w:pPr>
    </w:p>
    <w:p w:rsidR="007A300A" w:rsidRPr="00595ED6" w:rsidRDefault="007A300A" w:rsidP="00595ED6">
      <w:pPr>
        <w:pStyle w:val="afb"/>
        <w:ind w:firstLine="567"/>
        <w:jc w:val="both"/>
        <w:rPr>
          <w:bCs/>
        </w:rPr>
      </w:pPr>
      <w:r w:rsidRPr="00595ED6">
        <w:t>2.4.1</w:t>
      </w:r>
      <w:r w:rsidR="00595ED6">
        <w:t>.</w:t>
      </w:r>
      <w:r w:rsidRPr="00595ED6">
        <w:t xml:space="preserve"> Ставки податку на нерухоме майно, відмінне від земельної ділянки</w:t>
      </w:r>
      <w:r w:rsidRPr="00595ED6">
        <w:rPr>
          <w:bCs/>
        </w:rPr>
        <w:t xml:space="preserve"> відповідно до пункту 266.5 статті 266 ПКУ визначені у Додатку до рішення Млинівської селищної ради «Про встановлення ставок податку на нерухоме майно, відмінне від земельної ділянки на території Млинівської селищної ради».</w:t>
      </w:r>
    </w:p>
    <w:p w:rsidR="00DE08C9" w:rsidRPr="00595ED6" w:rsidRDefault="00DE08C9" w:rsidP="0003527F">
      <w:pPr>
        <w:pStyle w:val="afb"/>
        <w:jc w:val="both"/>
        <w:rPr>
          <w:bCs/>
        </w:rPr>
      </w:pPr>
    </w:p>
    <w:p w:rsidR="007A300A" w:rsidRPr="00595ED6" w:rsidRDefault="007A300A" w:rsidP="00595ED6">
      <w:pPr>
        <w:pStyle w:val="afb"/>
        <w:ind w:firstLine="567"/>
        <w:jc w:val="both"/>
      </w:pPr>
      <w:r w:rsidRPr="00595ED6">
        <w:rPr>
          <w:bdr w:val="none" w:sz="0" w:space="0" w:color="auto" w:frame="1"/>
        </w:rPr>
        <w:t xml:space="preserve">2.5.1. Порядок обчислення суми податку </w:t>
      </w:r>
      <w:r w:rsidRPr="00595ED6">
        <w:t>на нерухоме майно, відмінне від земельної ділянки визначені підпунктами 266.7.1 - 266.7.3 і 266.7.5 та пунктом 266.8 статті  266 ПКУ.</w:t>
      </w:r>
    </w:p>
    <w:p w:rsidR="00DE08C9" w:rsidRPr="00595ED6" w:rsidRDefault="00DE08C9" w:rsidP="0003527F">
      <w:pPr>
        <w:pStyle w:val="afb"/>
        <w:jc w:val="both"/>
        <w:rPr>
          <w:bdr w:val="none" w:sz="0" w:space="0" w:color="auto" w:frame="1"/>
        </w:rPr>
      </w:pPr>
    </w:p>
    <w:p w:rsidR="007A300A" w:rsidRPr="00595ED6" w:rsidRDefault="007A300A" w:rsidP="00595ED6">
      <w:pPr>
        <w:pStyle w:val="afb"/>
        <w:ind w:firstLine="567"/>
        <w:jc w:val="both"/>
        <w:rPr>
          <w:bdr w:val="none" w:sz="0" w:space="0" w:color="auto" w:frame="1"/>
        </w:rPr>
      </w:pPr>
      <w:r w:rsidRPr="00595ED6">
        <w:rPr>
          <w:bdr w:val="none" w:sz="0" w:space="0" w:color="auto" w:frame="1"/>
        </w:rPr>
        <w:t xml:space="preserve">2.6.1. Базовий податковий (звітний) період згідно підпункту 266.6.1 пункту 266.6 статті 266 </w:t>
      </w:r>
      <w:r w:rsidR="00C70F8E" w:rsidRPr="00595ED6">
        <w:rPr>
          <w:bdr w:val="none" w:sz="0" w:space="0" w:color="auto" w:frame="1"/>
        </w:rPr>
        <w:t>ПКУ</w:t>
      </w:r>
      <w:r w:rsidRPr="00595ED6">
        <w:rPr>
          <w:bdr w:val="none" w:sz="0" w:space="0" w:color="auto" w:frame="1"/>
        </w:rPr>
        <w:t xml:space="preserve"> дорівнює календарному року.</w:t>
      </w:r>
    </w:p>
    <w:p w:rsidR="00991B4C" w:rsidRPr="00595ED6" w:rsidRDefault="00991B4C" w:rsidP="0003527F">
      <w:pPr>
        <w:pStyle w:val="afb"/>
        <w:jc w:val="both"/>
        <w:rPr>
          <w:bdr w:val="none" w:sz="0" w:space="0" w:color="auto" w:frame="1"/>
        </w:rPr>
      </w:pPr>
    </w:p>
    <w:p w:rsidR="007A300A" w:rsidRPr="00595ED6" w:rsidRDefault="007A300A" w:rsidP="00595ED6">
      <w:pPr>
        <w:pStyle w:val="afb"/>
        <w:ind w:firstLine="567"/>
        <w:jc w:val="both"/>
      </w:pPr>
      <w:r w:rsidRPr="00595ED6">
        <w:t>2.6.2. Податковий (звітний) період починається з першого числа першого місяця податкового (звітного) періоду і закінчується останнім календарним днем останнього місяця податкового (звітного) періоду.</w:t>
      </w:r>
    </w:p>
    <w:p w:rsidR="00BC4AA1" w:rsidRPr="00595ED6" w:rsidRDefault="00BC4AA1" w:rsidP="0003527F">
      <w:pPr>
        <w:pStyle w:val="afb"/>
        <w:jc w:val="both"/>
      </w:pPr>
    </w:p>
    <w:p w:rsidR="007A300A" w:rsidRPr="00595ED6" w:rsidRDefault="007A300A" w:rsidP="00595ED6">
      <w:pPr>
        <w:pStyle w:val="afb"/>
        <w:ind w:firstLine="567"/>
        <w:jc w:val="both"/>
        <w:rPr>
          <w:bdr w:val="none" w:sz="0" w:space="0" w:color="auto" w:frame="1"/>
        </w:rPr>
      </w:pPr>
      <w:r w:rsidRPr="00595ED6">
        <w:rPr>
          <w:bdr w:val="none" w:sz="0" w:space="0" w:color="auto" w:frame="1"/>
        </w:rPr>
        <w:t xml:space="preserve">2.7.1. Порядок сплати податку </w:t>
      </w:r>
      <w:r w:rsidRPr="00595ED6">
        <w:t>на нерухоме майно, відмінне від земельної ділянки</w:t>
      </w:r>
      <w:r w:rsidRPr="00595ED6">
        <w:rPr>
          <w:bdr w:val="none" w:sz="0" w:space="0" w:color="auto" w:frame="1"/>
        </w:rPr>
        <w:t xml:space="preserve"> визначено пунктом 266.9 статті 266 ПКУ.</w:t>
      </w:r>
    </w:p>
    <w:p w:rsidR="00991B4C" w:rsidRPr="00595ED6" w:rsidRDefault="00991B4C" w:rsidP="0003527F">
      <w:pPr>
        <w:pStyle w:val="afb"/>
        <w:jc w:val="both"/>
        <w:rPr>
          <w:bdr w:val="none" w:sz="0" w:space="0" w:color="auto" w:frame="1"/>
        </w:rPr>
      </w:pPr>
    </w:p>
    <w:p w:rsidR="007A300A" w:rsidRPr="00595ED6" w:rsidRDefault="007A300A" w:rsidP="00595ED6">
      <w:pPr>
        <w:pStyle w:val="afb"/>
        <w:ind w:firstLine="567"/>
        <w:jc w:val="both"/>
        <w:rPr>
          <w:bdr w:val="none" w:sz="0" w:space="0" w:color="auto" w:frame="1"/>
        </w:rPr>
      </w:pPr>
      <w:r w:rsidRPr="00595ED6">
        <w:rPr>
          <w:bdr w:val="none" w:sz="0" w:space="0" w:color="auto" w:frame="1"/>
        </w:rPr>
        <w:t xml:space="preserve">2.7.2. Строки сплати податку </w:t>
      </w:r>
      <w:r w:rsidRPr="00595ED6">
        <w:t>на нерухоме майно, відмінне від земельної ділянки</w:t>
      </w:r>
      <w:r w:rsidRPr="00595ED6">
        <w:rPr>
          <w:bdr w:val="none" w:sz="0" w:space="0" w:color="auto" w:frame="1"/>
        </w:rPr>
        <w:t xml:space="preserve">  визначено пунктом 266.10 статті 266 ПКУ.</w:t>
      </w:r>
    </w:p>
    <w:p w:rsidR="007A300A" w:rsidRPr="00595ED6" w:rsidRDefault="007A300A" w:rsidP="0003527F">
      <w:pPr>
        <w:pStyle w:val="afb"/>
        <w:jc w:val="both"/>
        <w:rPr>
          <w:bCs/>
          <w:color w:val="FF0000"/>
        </w:rPr>
      </w:pPr>
      <w:r w:rsidRPr="00595ED6">
        <w:rPr>
          <w:bdr w:val="none" w:sz="0" w:space="0" w:color="auto" w:frame="1"/>
        </w:rPr>
        <w:tab/>
      </w:r>
    </w:p>
    <w:p w:rsidR="007A300A" w:rsidRPr="00595ED6" w:rsidRDefault="007A300A" w:rsidP="00595ED6">
      <w:pPr>
        <w:pStyle w:val="afb"/>
        <w:ind w:firstLine="567"/>
        <w:jc w:val="both"/>
        <w:rPr>
          <w:bdr w:val="none" w:sz="0" w:space="0" w:color="auto" w:frame="1"/>
        </w:rPr>
      </w:pPr>
      <w:r w:rsidRPr="00595ED6">
        <w:rPr>
          <w:bdr w:val="none" w:sz="0" w:space="0" w:color="auto" w:frame="1"/>
        </w:rPr>
        <w:t>2.8.1. Форма звітності, порядок її складання та подання визначені статтями 46, 48, 49 ПКУ з урахуванням вимог, визначених підпунктом 266.7.5 пункту 266.7 статті 266 ПКУ.</w:t>
      </w:r>
    </w:p>
    <w:p w:rsidR="007A300A" w:rsidRPr="00595ED6" w:rsidRDefault="007A300A" w:rsidP="0003527F">
      <w:pPr>
        <w:pStyle w:val="afb"/>
        <w:jc w:val="both"/>
        <w:rPr>
          <w:bCs/>
        </w:rPr>
      </w:pPr>
    </w:p>
    <w:p w:rsidR="007A300A" w:rsidRPr="00595ED6" w:rsidRDefault="007A300A" w:rsidP="00595ED6">
      <w:pPr>
        <w:pStyle w:val="afb"/>
        <w:ind w:firstLine="567"/>
        <w:jc w:val="both"/>
        <w:rPr>
          <w:b/>
          <w:bCs/>
        </w:rPr>
      </w:pPr>
      <w:r w:rsidRPr="00595ED6">
        <w:rPr>
          <w:bCs/>
        </w:rPr>
        <w:t xml:space="preserve">2.9.1. Пільги зі сплати </w:t>
      </w:r>
      <w:r w:rsidRPr="00595ED6">
        <w:rPr>
          <w:bdr w:val="none" w:sz="0" w:space="0" w:color="auto" w:frame="1"/>
        </w:rPr>
        <w:t xml:space="preserve">податку </w:t>
      </w:r>
      <w:r w:rsidRPr="00595ED6">
        <w:t>на нерухоме майно, відмінне від земельної ділянки</w:t>
      </w:r>
      <w:r w:rsidRPr="00595ED6">
        <w:rPr>
          <w:bdr w:val="none" w:sz="0" w:space="0" w:color="auto" w:frame="1"/>
        </w:rPr>
        <w:t xml:space="preserve"> </w:t>
      </w:r>
      <w:r w:rsidRPr="00595ED6">
        <w:rPr>
          <w:bCs/>
        </w:rPr>
        <w:t xml:space="preserve">визначено відповідно до пункту 266.4 статті 266, </w:t>
      </w:r>
      <w:r w:rsidRPr="00595ED6">
        <w:rPr>
          <w:szCs w:val="28"/>
        </w:rPr>
        <w:t>підпункту 266.2.2 пункту 266.2 статті 266</w:t>
      </w:r>
      <w:r w:rsidRPr="00595ED6">
        <w:rPr>
          <w:bCs/>
        </w:rPr>
        <w:t xml:space="preserve"> ПКУ.</w:t>
      </w:r>
    </w:p>
    <w:p w:rsidR="007A300A" w:rsidRPr="00595ED6" w:rsidRDefault="007A300A" w:rsidP="0003527F">
      <w:pPr>
        <w:pStyle w:val="afb"/>
        <w:rPr>
          <w:highlight w:val="yellow"/>
          <w:bdr w:val="none" w:sz="0" w:space="0" w:color="auto" w:frame="1"/>
        </w:rPr>
      </w:pPr>
    </w:p>
    <w:p w:rsidR="00E9727A" w:rsidRPr="00595ED6" w:rsidRDefault="00E9727A" w:rsidP="00595ED6">
      <w:pPr>
        <w:widowControl w:val="0"/>
        <w:autoSpaceDE w:val="0"/>
        <w:autoSpaceDN w:val="0"/>
        <w:adjustRightInd w:val="0"/>
        <w:ind w:firstLine="567"/>
        <w:jc w:val="both"/>
        <w:rPr>
          <w:sz w:val="28"/>
          <w:szCs w:val="28"/>
          <w:lang w:val="uk-UA"/>
        </w:rPr>
      </w:pPr>
      <w:r w:rsidRPr="00595ED6">
        <w:rPr>
          <w:noProof/>
          <w:sz w:val="28"/>
          <w:szCs w:val="28"/>
          <w:lang w:val="uk-UA"/>
        </w:rPr>
        <w:t xml:space="preserve">3. </w:t>
      </w:r>
      <w:r w:rsidRPr="00595ED6">
        <w:rPr>
          <w:sz w:val="28"/>
          <w:szCs w:val="28"/>
          <w:lang w:val="uk-UA"/>
        </w:rPr>
        <w:t xml:space="preserve">Оприлюднити дане рішення на офіційному сайті </w:t>
      </w:r>
      <w:r w:rsidR="0067374F" w:rsidRPr="00595ED6">
        <w:rPr>
          <w:sz w:val="28"/>
          <w:szCs w:val="28"/>
          <w:lang w:val="uk-UA"/>
        </w:rPr>
        <w:t>Млинівської</w:t>
      </w:r>
      <w:r w:rsidR="00BC4AA1" w:rsidRPr="00595ED6">
        <w:rPr>
          <w:sz w:val="28"/>
          <w:szCs w:val="28"/>
          <w:lang w:val="uk-UA"/>
        </w:rPr>
        <w:t xml:space="preserve"> </w:t>
      </w:r>
      <w:r w:rsidR="0067374F" w:rsidRPr="00595ED6">
        <w:rPr>
          <w:sz w:val="28"/>
          <w:szCs w:val="28"/>
          <w:lang w:val="uk-UA"/>
        </w:rPr>
        <w:t xml:space="preserve">селищної ради </w:t>
      </w:r>
      <w:r w:rsidRPr="00595ED6">
        <w:rPr>
          <w:sz w:val="28"/>
          <w:szCs w:val="28"/>
          <w:lang w:val="uk-UA"/>
        </w:rPr>
        <w:t>(</w:t>
      </w:r>
      <w:hyperlink r:id="rId9" w:history="1">
        <w:r w:rsidRPr="00595ED6">
          <w:rPr>
            <w:rStyle w:val="a4"/>
            <w:color w:val="auto"/>
            <w:sz w:val="28"/>
            <w:szCs w:val="28"/>
            <w:lang w:val="uk-UA"/>
          </w:rPr>
          <w:t>http://</w:t>
        </w:r>
        <w:r w:rsidR="008A6E59" w:rsidRPr="00595ED6">
          <w:rPr>
            <w:sz w:val="28"/>
            <w:szCs w:val="28"/>
            <w:shd w:val="clear" w:color="auto" w:fill="FFFFFF"/>
            <w:lang w:val="uk-UA" w:eastAsia="uk-UA"/>
          </w:rPr>
          <w:t xml:space="preserve"> mlunivrada.rv.gov.ua</w:t>
        </w:r>
        <w:r w:rsidR="008A6E59" w:rsidRPr="00595ED6">
          <w:rPr>
            <w:rStyle w:val="aa"/>
            <w:sz w:val="28"/>
            <w:szCs w:val="28"/>
            <w:lang w:val="uk-UA"/>
          </w:rPr>
          <w:t xml:space="preserve"> </w:t>
        </w:r>
      </w:hyperlink>
      <w:r w:rsidRPr="00595ED6">
        <w:rPr>
          <w:sz w:val="28"/>
          <w:szCs w:val="28"/>
          <w:lang w:val="uk-UA"/>
        </w:rPr>
        <w:t>)</w:t>
      </w:r>
      <w:r w:rsidR="00C85821" w:rsidRPr="00595ED6">
        <w:rPr>
          <w:sz w:val="28"/>
          <w:szCs w:val="28"/>
          <w:lang w:val="uk-UA"/>
        </w:rPr>
        <w:t>,</w:t>
      </w:r>
      <w:r w:rsidRPr="00595ED6">
        <w:rPr>
          <w:sz w:val="28"/>
          <w:szCs w:val="28"/>
          <w:lang w:val="uk-UA"/>
        </w:rPr>
        <w:t xml:space="preserve"> </w:t>
      </w:r>
      <w:r w:rsidR="00EB66E5" w:rsidRPr="00595ED6">
        <w:rPr>
          <w:sz w:val="28"/>
          <w:szCs w:val="28"/>
          <w:lang w:val="uk-UA"/>
        </w:rPr>
        <w:t xml:space="preserve">повідомлення про прийняття даного рішення у </w:t>
      </w:r>
      <w:r w:rsidR="00EB66E5" w:rsidRPr="00595ED6">
        <w:rPr>
          <w:sz w:val="28"/>
          <w:szCs w:val="28"/>
          <w:shd w:val="clear" w:color="auto" w:fill="FFFFFF"/>
          <w:lang w:val="uk-UA"/>
        </w:rPr>
        <w:t xml:space="preserve">місцевих друкованих медіа, </w:t>
      </w:r>
      <w:r w:rsidRPr="00595ED6">
        <w:rPr>
          <w:sz w:val="28"/>
          <w:szCs w:val="28"/>
          <w:lang w:val="uk-UA"/>
        </w:rPr>
        <w:t>або в інший можливий спосіб.</w:t>
      </w:r>
    </w:p>
    <w:p w:rsidR="007467E8" w:rsidRPr="00595ED6" w:rsidRDefault="007467E8" w:rsidP="0003527F">
      <w:pPr>
        <w:widowControl w:val="0"/>
        <w:autoSpaceDE w:val="0"/>
        <w:autoSpaceDN w:val="0"/>
        <w:adjustRightInd w:val="0"/>
        <w:jc w:val="both"/>
        <w:rPr>
          <w:sz w:val="28"/>
          <w:szCs w:val="28"/>
          <w:lang w:val="uk-UA"/>
        </w:rPr>
      </w:pPr>
    </w:p>
    <w:p w:rsidR="007467E8" w:rsidRPr="00595ED6" w:rsidRDefault="00E9727A" w:rsidP="00595ED6">
      <w:pPr>
        <w:pStyle w:val="afc"/>
        <w:spacing w:before="0" w:after="0"/>
        <w:ind w:firstLine="567"/>
        <w:jc w:val="both"/>
        <w:rPr>
          <w:rFonts w:ascii="Times New Roman" w:hAnsi="Times New Roman"/>
          <w:b w:val="0"/>
          <w:noProof/>
          <w:sz w:val="28"/>
          <w:szCs w:val="28"/>
        </w:rPr>
      </w:pPr>
      <w:r w:rsidRPr="00595ED6">
        <w:rPr>
          <w:rFonts w:ascii="Times New Roman" w:hAnsi="Times New Roman"/>
          <w:b w:val="0"/>
          <w:noProof/>
          <w:sz w:val="28"/>
          <w:szCs w:val="28"/>
        </w:rPr>
        <w:t xml:space="preserve">4. Рішення Млинівської селищної ради </w:t>
      </w:r>
      <w:r w:rsidR="007467E8" w:rsidRPr="00595ED6">
        <w:rPr>
          <w:rFonts w:ascii="Times New Roman" w:hAnsi="Times New Roman"/>
          <w:b w:val="0"/>
          <w:noProof/>
          <w:sz w:val="28"/>
          <w:szCs w:val="28"/>
        </w:rPr>
        <w:t xml:space="preserve">від </w:t>
      </w:r>
      <w:r w:rsidR="00991B4C" w:rsidRPr="00595ED6">
        <w:rPr>
          <w:rFonts w:ascii="Times New Roman" w:hAnsi="Times New Roman"/>
          <w:b w:val="0"/>
          <w:noProof/>
          <w:sz w:val="28"/>
          <w:szCs w:val="28"/>
        </w:rPr>
        <w:t>20</w:t>
      </w:r>
      <w:r w:rsidR="007467E8" w:rsidRPr="00595ED6">
        <w:rPr>
          <w:rFonts w:ascii="Times New Roman" w:hAnsi="Times New Roman"/>
          <w:b w:val="0"/>
          <w:noProof/>
          <w:sz w:val="28"/>
          <w:szCs w:val="28"/>
        </w:rPr>
        <w:t>.0</w:t>
      </w:r>
      <w:r w:rsidR="00991B4C" w:rsidRPr="00595ED6">
        <w:rPr>
          <w:rFonts w:ascii="Times New Roman" w:hAnsi="Times New Roman"/>
          <w:b w:val="0"/>
          <w:noProof/>
          <w:sz w:val="28"/>
          <w:szCs w:val="28"/>
        </w:rPr>
        <w:t>6</w:t>
      </w:r>
      <w:r w:rsidR="007467E8" w:rsidRPr="00595ED6">
        <w:rPr>
          <w:rFonts w:ascii="Times New Roman" w:hAnsi="Times New Roman"/>
          <w:b w:val="0"/>
          <w:noProof/>
          <w:sz w:val="28"/>
          <w:szCs w:val="28"/>
        </w:rPr>
        <w:t>.20</w:t>
      </w:r>
      <w:r w:rsidR="007A300A" w:rsidRPr="00595ED6">
        <w:rPr>
          <w:rFonts w:ascii="Times New Roman" w:hAnsi="Times New Roman"/>
          <w:b w:val="0"/>
          <w:noProof/>
          <w:sz w:val="28"/>
          <w:szCs w:val="28"/>
        </w:rPr>
        <w:t>2</w:t>
      </w:r>
      <w:r w:rsidR="00991B4C" w:rsidRPr="00595ED6">
        <w:rPr>
          <w:rFonts w:ascii="Times New Roman" w:hAnsi="Times New Roman"/>
          <w:b w:val="0"/>
          <w:noProof/>
          <w:sz w:val="28"/>
          <w:szCs w:val="28"/>
        </w:rPr>
        <w:t>4</w:t>
      </w:r>
      <w:r w:rsidR="007467E8" w:rsidRPr="00595ED6">
        <w:rPr>
          <w:rFonts w:ascii="Times New Roman" w:hAnsi="Times New Roman"/>
          <w:b w:val="0"/>
          <w:noProof/>
          <w:sz w:val="28"/>
          <w:szCs w:val="28"/>
        </w:rPr>
        <w:t xml:space="preserve"> </w:t>
      </w:r>
      <w:r w:rsidRPr="00595ED6">
        <w:rPr>
          <w:rFonts w:ascii="Times New Roman" w:hAnsi="Times New Roman"/>
          <w:b w:val="0"/>
          <w:noProof/>
          <w:sz w:val="28"/>
          <w:szCs w:val="28"/>
        </w:rPr>
        <w:t>№</w:t>
      </w:r>
      <w:r w:rsidR="007467E8" w:rsidRPr="00595ED6">
        <w:rPr>
          <w:rFonts w:ascii="Times New Roman" w:hAnsi="Times New Roman"/>
          <w:b w:val="0"/>
          <w:noProof/>
          <w:sz w:val="28"/>
          <w:szCs w:val="28"/>
        </w:rPr>
        <w:t xml:space="preserve"> </w:t>
      </w:r>
      <w:bookmarkStart w:id="0" w:name="_Hlk4002566"/>
      <w:r w:rsidR="00991B4C" w:rsidRPr="00595ED6">
        <w:rPr>
          <w:rFonts w:ascii="Times New Roman" w:hAnsi="Times New Roman"/>
          <w:b w:val="0"/>
          <w:noProof/>
          <w:sz w:val="28"/>
          <w:szCs w:val="28"/>
        </w:rPr>
        <w:t>3500</w:t>
      </w:r>
      <w:r w:rsidR="007A300A" w:rsidRPr="00595ED6">
        <w:rPr>
          <w:rFonts w:ascii="Times New Roman" w:hAnsi="Times New Roman"/>
          <w:b w:val="0"/>
          <w:noProof/>
          <w:sz w:val="28"/>
          <w:szCs w:val="28"/>
        </w:rPr>
        <w:t xml:space="preserve"> </w:t>
      </w:r>
      <w:r w:rsidR="00231428" w:rsidRPr="00595ED6">
        <w:rPr>
          <w:rFonts w:ascii="Times New Roman" w:hAnsi="Times New Roman"/>
          <w:b w:val="0"/>
          <w:noProof/>
          <w:sz w:val="28"/>
          <w:szCs w:val="28"/>
        </w:rPr>
        <w:t>«</w:t>
      </w:r>
      <w:r w:rsidRPr="00595ED6">
        <w:rPr>
          <w:rFonts w:ascii="Times New Roman" w:hAnsi="Times New Roman"/>
          <w:b w:val="0"/>
          <w:sz w:val="28"/>
          <w:szCs w:val="28"/>
        </w:rPr>
        <w:t xml:space="preserve">Про встановлення ставок </w:t>
      </w:r>
      <w:r w:rsidRPr="00595ED6">
        <w:rPr>
          <w:rFonts w:ascii="Times New Roman" w:hAnsi="Times New Roman"/>
          <w:b w:val="0"/>
          <w:noProof/>
          <w:sz w:val="28"/>
          <w:szCs w:val="28"/>
        </w:rPr>
        <w:t>податку на нерухоме майно, відмінне від земельної ділянки</w:t>
      </w:r>
      <w:r w:rsidR="00756191" w:rsidRPr="00595ED6">
        <w:rPr>
          <w:rFonts w:ascii="Times New Roman" w:hAnsi="Times New Roman"/>
          <w:b w:val="0"/>
          <w:noProof/>
          <w:sz w:val="28"/>
          <w:szCs w:val="28"/>
        </w:rPr>
        <w:t xml:space="preserve"> </w:t>
      </w:r>
      <w:r w:rsidRPr="00595ED6">
        <w:rPr>
          <w:rFonts w:ascii="Times New Roman" w:hAnsi="Times New Roman"/>
          <w:b w:val="0"/>
          <w:sz w:val="28"/>
          <w:szCs w:val="28"/>
        </w:rPr>
        <w:t xml:space="preserve">на </w:t>
      </w:r>
      <w:r w:rsidR="00756191" w:rsidRPr="00595ED6">
        <w:rPr>
          <w:rFonts w:ascii="Times New Roman" w:hAnsi="Times New Roman"/>
          <w:b w:val="0"/>
          <w:sz w:val="28"/>
          <w:szCs w:val="28"/>
        </w:rPr>
        <w:t>території Млинівської селищної ради</w:t>
      </w:r>
      <w:r w:rsidRPr="00595ED6">
        <w:rPr>
          <w:rFonts w:ascii="Times New Roman" w:hAnsi="Times New Roman"/>
          <w:b w:val="0"/>
          <w:sz w:val="28"/>
          <w:szCs w:val="28"/>
        </w:rPr>
        <w:t>»</w:t>
      </w:r>
      <w:bookmarkEnd w:id="0"/>
      <w:r w:rsidR="005A4D13" w:rsidRPr="00595ED6">
        <w:rPr>
          <w:rFonts w:ascii="Times New Roman" w:hAnsi="Times New Roman"/>
          <w:b w:val="0"/>
          <w:sz w:val="28"/>
          <w:szCs w:val="28"/>
        </w:rPr>
        <w:t xml:space="preserve"> визнати таким, що втратило чинність з 01.01.2027 року.</w:t>
      </w:r>
    </w:p>
    <w:p w:rsidR="007467E8" w:rsidRPr="00595ED6" w:rsidRDefault="007467E8" w:rsidP="0003527F">
      <w:pPr>
        <w:jc w:val="both"/>
        <w:rPr>
          <w:noProof/>
          <w:sz w:val="28"/>
          <w:szCs w:val="28"/>
          <w:lang w:val="uk-UA"/>
        </w:rPr>
      </w:pPr>
    </w:p>
    <w:p w:rsidR="00E9727A" w:rsidRPr="00595ED6" w:rsidRDefault="00E9727A" w:rsidP="00595ED6">
      <w:pPr>
        <w:pStyle w:val="af8"/>
        <w:spacing w:before="0"/>
        <w:rPr>
          <w:rFonts w:ascii="Times New Roman" w:hAnsi="Times New Roman"/>
          <w:noProof/>
          <w:sz w:val="28"/>
          <w:szCs w:val="28"/>
        </w:rPr>
      </w:pPr>
      <w:r w:rsidRPr="00595ED6">
        <w:rPr>
          <w:rFonts w:ascii="Times New Roman" w:hAnsi="Times New Roman"/>
          <w:noProof/>
          <w:sz w:val="28"/>
          <w:szCs w:val="28"/>
        </w:rPr>
        <w:t>5. Рішення набирає чинності з 01</w:t>
      </w:r>
      <w:r w:rsidR="007467E8" w:rsidRPr="00595ED6">
        <w:rPr>
          <w:rFonts w:ascii="Times New Roman" w:hAnsi="Times New Roman"/>
          <w:noProof/>
          <w:sz w:val="28"/>
          <w:szCs w:val="28"/>
        </w:rPr>
        <w:t xml:space="preserve"> січня </w:t>
      </w:r>
      <w:r w:rsidRPr="00595ED6">
        <w:rPr>
          <w:rFonts w:ascii="Times New Roman" w:hAnsi="Times New Roman"/>
          <w:noProof/>
          <w:sz w:val="28"/>
          <w:szCs w:val="28"/>
        </w:rPr>
        <w:t>202</w:t>
      </w:r>
      <w:r w:rsidR="00991B4C" w:rsidRPr="00595ED6">
        <w:rPr>
          <w:rFonts w:ascii="Times New Roman" w:hAnsi="Times New Roman"/>
          <w:noProof/>
          <w:sz w:val="28"/>
          <w:szCs w:val="28"/>
        </w:rPr>
        <w:t>7</w:t>
      </w:r>
      <w:r w:rsidRPr="00595ED6">
        <w:rPr>
          <w:rFonts w:ascii="Times New Roman" w:hAnsi="Times New Roman"/>
          <w:noProof/>
          <w:sz w:val="28"/>
          <w:szCs w:val="28"/>
        </w:rPr>
        <w:t xml:space="preserve"> року.</w:t>
      </w:r>
    </w:p>
    <w:p w:rsidR="00E9727A" w:rsidRPr="00595ED6" w:rsidRDefault="00E9727A" w:rsidP="00595ED6">
      <w:pPr>
        <w:pStyle w:val="af8"/>
        <w:spacing w:before="0"/>
        <w:rPr>
          <w:rFonts w:ascii="Times New Roman" w:hAnsi="Times New Roman"/>
          <w:noProof/>
          <w:sz w:val="28"/>
          <w:szCs w:val="28"/>
        </w:rPr>
      </w:pPr>
      <w:r w:rsidRPr="00595ED6">
        <w:rPr>
          <w:rFonts w:ascii="Times New Roman" w:hAnsi="Times New Roman"/>
          <w:noProof/>
          <w:sz w:val="28"/>
          <w:szCs w:val="28"/>
        </w:rPr>
        <w:lastRenderedPageBreak/>
        <w:t>6.</w:t>
      </w:r>
      <w:r w:rsidR="007467E8" w:rsidRPr="00595ED6">
        <w:rPr>
          <w:rFonts w:ascii="Times New Roman" w:hAnsi="Times New Roman"/>
          <w:noProof/>
          <w:sz w:val="28"/>
          <w:szCs w:val="28"/>
        </w:rPr>
        <w:t xml:space="preserve"> </w:t>
      </w:r>
      <w:r w:rsidR="005E6B04" w:rsidRPr="00595ED6">
        <w:rPr>
          <w:rFonts w:ascii="Times New Roman" w:hAnsi="Times New Roman"/>
          <w:noProof/>
          <w:sz w:val="28"/>
          <w:szCs w:val="28"/>
        </w:rPr>
        <w:t xml:space="preserve">Контроль за виконанням рішення покласти на постійну комісію </w:t>
      </w:r>
      <w:r w:rsidR="005E6B04" w:rsidRPr="00595ED6">
        <w:rPr>
          <w:rFonts w:ascii="Times New Roman" w:hAnsi="Times New Roman"/>
          <w:sz w:val="28"/>
          <w:szCs w:val="28"/>
        </w:rPr>
        <w:t>з питань планування, фінансів, бюджету та соціально-економічного розвитку</w:t>
      </w:r>
      <w:r w:rsidR="005463D4" w:rsidRPr="00595ED6">
        <w:rPr>
          <w:rFonts w:ascii="Times New Roman" w:hAnsi="Times New Roman"/>
          <w:sz w:val="28"/>
          <w:szCs w:val="28"/>
        </w:rPr>
        <w:t>.</w:t>
      </w:r>
    </w:p>
    <w:p w:rsidR="00E9727A" w:rsidRPr="00595ED6" w:rsidRDefault="00E9727A" w:rsidP="0003527F">
      <w:pPr>
        <w:pStyle w:val="af8"/>
        <w:spacing w:before="0"/>
        <w:ind w:firstLine="0"/>
        <w:rPr>
          <w:rFonts w:ascii="Times New Roman" w:hAnsi="Times New Roman"/>
          <w:noProof/>
          <w:sz w:val="28"/>
          <w:szCs w:val="28"/>
        </w:rPr>
      </w:pPr>
    </w:p>
    <w:p w:rsidR="00056073" w:rsidRPr="00595ED6" w:rsidRDefault="00056073" w:rsidP="0003527F">
      <w:pPr>
        <w:pStyle w:val="af8"/>
        <w:spacing w:before="0"/>
        <w:ind w:firstLine="0"/>
        <w:rPr>
          <w:rFonts w:ascii="Times New Roman" w:hAnsi="Times New Roman"/>
          <w:noProof/>
          <w:sz w:val="28"/>
          <w:szCs w:val="28"/>
        </w:rPr>
      </w:pPr>
    </w:p>
    <w:p w:rsidR="00760352" w:rsidRPr="00595ED6" w:rsidRDefault="00760352" w:rsidP="0003527F">
      <w:pPr>
        <w:pStyle w:val="af8"/>
        <w:spacing w:before="0"/>
        <w:ind w:firstLine="0"/>
        <w:rPr>
          <w:rFonts w:ascii="Times New Roman" w:hAnsi="Times New Roman"/>
          <w:noProof/>
          <w:sz w:val="28"/>
          <w:szCs w:val="28"/>
        </w:rPr>
      </w:pPr>
    </w:p>
    <w:p w:rsidR="00E9727A" w:rsidRPr="00595ED6" w:rsidRDefault="00E9727A" w:rsidP="0003527F">
      <w:pPr>
        <w:pStyle w:val="af8"/>
        <w:spacing w:before="0"/>
        <w:ind w:firstLine="0"/>
        <w:rPr>
          <w:rFonts w:ascii="Times New Roman" w:hAnsi="Times New Roman"/>
          <w:color w:val="000000"/>
          <w:sz w:val="28"/>
          <w:szCs w:val="28"/>
          <w:vertAlign w:val="superscript"/>
        </w:rPr>
      </w:pPr>
      <w:r w:rsidRPr="00595ED6">
        <w:rPr>
          <w:rFonts w:ascii="Times New Roman" w:hAnsi="Times New Roman"/>
          <w:noProof/>
          <w:sz w:val="28"/>
          <w:szCs w:val="28"/>
        </w:rPr>
        <w:t xml:space="preserve">Селищний голова                                                </w:t>
      </w:r>
      <w:r w:rsidR="00756191" w:rsidRPr="00595ED6">
        <w:rPr>
          <w:rFonts w:ascii="Times New Roman" w:hAnsi="Times New Roman"/>
          <w:noProof/>
          <w:sz w:val="28"/>
          <w:szCs w:val="28"/>
        </w:rPr>
        <w:t xml:space="preserve">      </w:t>
      </w:r>
      <w:r w:rsidR="008E0B54" w:rsidRPr="00595ED6">
        <w:rPr>
          <w:rFonts w:ascii="Times New Roman" w:hAnsi="Times New Roman"/>
          <w:noProof/>
          <w:sz w:val="28"/>
          <w:szCs w:val="28"/>
        </w:rPr>
        <w:t xml:space="preserve">            </w:t>
      </w:r>
      <w:r w:rsidRPr="00595ED6">
        <w:rPr>
          <w:rFonts w:ascii="Times New Roman" w:hAnsi="Times New Roman"/>
          <w:noProof/>
          <w:sz w:val="28"/>
          <w:szCs w:val="28"/>
        </w:rPr>
        <w:t xml:space="preserve"> </w:t>
      </w:r>
      <w:r w:rsidR="00756191" w:rsidRPr="00595ED6">
        <w:rPr>
          <w:rFonts w:ascii="Times New Roman" w:hAnsi="Times New Roman"/>
          <w:noProof/>
          <w:sz w:val="28"/>
          <w:szCs w:val="28"/>
        </w:rPr>
        <w:t xml:space="preserve">Дмитро </w:t>
      </w:r>
      <w:r w:rsidRPr="00595ED6">
        <w:rPr>
          <w:rFonts w:ascii="Times New Roman" w:hAnsi="Times New Roman"/>
          <w:noProof/>
          <w:sz w:val="28"/>
          <w:szCs w:val="28"/>
        </w:rPr>
        <w:t>Л</w:t>
      </w:r>
      <w:r w:rsidR="00756191" w:rsidRPr="00595ED6">
        <w:rPr>
          <w:rFonts w:ascii="Times New Roman" w:hAnsi="Times New Roman"/>
          <w:noProof/>
          <w:sz w:val="28"/>
          <w:szCs w:val="28"/>
        </w:rPr>
        <w:t>ЕВИЦЬКИЙ</w:t>
      </w:r>
    </w:p>
    <w:p w:rsidR="006D6C82" w:rsidRPr="00595ED6" w:rsidRDefault="006D6C82" w:rsidP="0003527F">
      <w:pPr>
        <w:jc w:val="both"/>
        <w:rPr>
          <w:bCs/>
          <w:sz w:val="28"/>
          <w:szCs w:val="28"/>
          <w:lang w:val="uk-UA"/>
        </w:rPr>
      </w:pPr>
    </w:p>
    <w:p w:rsidR="007467E8" w:rsidRPr="00595ED6" w:rsidRDefault="007467E8" w:rsidP="0003527F">
      <w:pPr>
        <w:jc w:val="both"/>
        <w:rPr>
          <w:bCs/>
          <w:sz w:val="28"/>
          <w:szCs w:val="28"/>
          <w:lang w:val="uk-UA"/>
        </w:rPr>
      </w:pPr>
    </w:p>
    <w:p w:rsidR="007467E8" w:rsidRPr="00595ED6" w:rsidRDefault="007467E8" w:rsidP="0003527F">
      <w:pPr>
        <w:jc w:val="both"/>
        <w:rPr>
          <w:bCs/>
          <w:sz w:val="28"/>
          <w:szCs w:val="28"/>
          <w:lang w:val="uk-UA"/>
        </w:rPr>
      </w:pPr>
    </w:p>
    <w:p w:rsidR="007467E8" w:rsidRPr="00595ED6" w:rsidRDefault="007467E8" w:rsidP="0003527F">
      <w:pPr>
        <w:jc w:val="both"/>
        <w:rPr>
          <w:bCs/>
          <w:sz w:val="28"/>
          <w:szCs w:val="28"/>
          <w:lang w:val="uk-UA"/>
        </w:rPr>
      </w:pPr>
    </w:p>
    <w:p w:rsidR="007467E8" w:rsidRPr="00595ED6" w:rsidRDefault="007467E8" w:rsidP="0003527F">
      <w:pPr>
        <w:jc w:val="both"/>
        <w:rPr>
          <w:bCs/>
          <w:sz w:val="28"/>
          <w:szCs w:val="28"/>
          <w:lang w:val="uk-UA"/>
        </w:rPr>
      </w:pPr>
    </w:p>
    <w:p w:rsidR="007467E8" w:rsidRPr="00595ED6" w:rsidRDefault="007467E8" w:rsidP="0003527F">
      <w:pPr>
        <w:jc w:val="both"/>
        <w:rPr>
          <w:bCs/>
          <w:sz w:val="28"/>
          <w:szCs w:val="28"/>
          <w:lang w:val="uk-UA"/>
        </w:rPr>
      </w:pPr>
    </w:p>
    <w:p w:rsidR="007467E8" w:rsidRPr="00595ED6" w:rsidRDefault="007467E8" w:rsidP="0003527F">
      <w:pPr>
        <w:jc w:val="both"/>
        <w:rPr>
          <w:bCs/>
          <w:sz w:val="28"/>
          <w:szCs w:val="28"/>
          <w:lang w:val="uk-UA"/>
        </w:rPr>
      </w:pPr>
    </w:p>
    <w:p w:rsidR="007467E8" w:rsidRPr="00595ED6" w:rsidRDefault="007467E8" w:rsidP="0003527F">
      <w:pPr>
        <w:jc w:val="both"/>
        <w:rPr>
          <w:bCs/>
          <w:sz w:val="28"/>
          <w:szCs w:val="28"/>
          <w:lang w:val="uk-UA"/>
        </w:rPr>
      </w:pPr>
    </w:p>
    <w:p w:rsidR="007467E8" w:rsidRPr="00595ED6" w:rsidRDefault="007467E8" w:rsidP="0003527F">
      <w:pPr>
        <w:jc w:val="both"/>
        <w:rPr>
          <w:bCs/>
          <w:sz w:val="28"/>
          <w:szCs w:val="28"/>
          <w:lang w:val="uk-UA"/>
        </w:rPr>
      </w:pPr>
    </w:p>
    <w:p w:rsidR="007467E8" w:rsidRPr="00595ED6" w:rsidRDefault="007467E8" w:rsidP="0003527F">
      <w:pPr>
        <w:jc w:val="both"/>
        <w:rPr>
          <w:bCs/>
          <w:sz w:val="28"/>
          <w:szCs w:val="28"/>
          <w:lang w:val="uk-UA"/>
        </w:rPr>
      </w:pPr>
    </w:p>
    <w:p w:rsidR="007467E8" w:rsidRPr="00595ED6" w:rsidRDefault="007467E8" w:rsidP="0003527F">
      <w:pPr>
        <w:jc w:val="both"/>
        <w:rPr>
          <w:bCs/>
          <w:sz w:val="28"/>
          <w:szCs w:val="28"/>
          <w:lang w:val="uk-UA"/>
        </w:rPr>
      </w:pPr>
    </w:p>
    <w:p w:rsidR="007467E8" w:rsidRPr="00595ED6" w:rsidRDefault="007467E8" w:rsidP="0003527F">
      <w:pPr>
        <w:jc w:val="both"/>
        <w:rPr>
          <w:bCs/>
          <w:sz w:val="28"/>
          <w:szCs w:val="28"/>
          <w:lang w:val="uk-UA"/>
        </w:rPr>
      </w:pPr>
    </w:p>
    <w:p w:rsidR="007467E8" w:rsidRPr="00595ED6" w:rsidRDefault="007467E8" w:rsidP="0003527F">
      <w:pPr>
        <w:jc w:val="both"/>
        <w:rPr>
          <w:bCs/>
          <w:sz w:val="28"/>
          <w:szCs w:val="28"/>
          <w:lang w:val="uk-UA"/>
        </w:rPr>
      </w:pPr>
    </w:p>
    <w:p w:rsidR="007467E8" w:rsidRPr="00595ED6" w:rsidRDefault="007467E8" w:rsidP="0003527F">
      <w:pPr>
        <w:jc w:val="both"/>
        <w:rPr>
          <w:bCs/>
          <w:sz w:val="28"/>
          <w:szCs w:val="28"/>
          <w:lang w:val="uk-UA"/>
        </w:rPr>
      </w:pPr>
    </w:p>
    <w:p w:rsidR="007467E8" w:rsidRPr="00595ED6" w:rsidRDefault="007467E8" w:rsidP="0003527F">
      <w:pPr>
        <w:jc w:val="both"/>
        <w:rPr>
          <w:bCs/>
          <w:sz w:val="28"/>
          <w:szCs w:val="28"/>
          <w:lang w:val="uk-UA"/>
        </w:rPr>
      </w:pPr>
    </w:p>
    <w:p w:rsidR="007467E8" w:rsidRPr="00595ED6" w:rsidRDefault="007467E8" w:rsidP="0003527F">
      <w:pPr>
        <w:jc w:val="both"/>
        <w:rPr>
          <w:bCs/>
          <w:sz w:val="28"/>
          <w:szCs w:val="28"/>
          <w:lang w:val="uk-UA"/>
        </w:rPr>
      </w:pPr>
    </w:p>
    <w:p w:rsidR="007467E8" w:rsidRPr="00595ED6" w:rsidRDefault="007467E8" w:rsidP="0003527F">
      <w:pPr>
        <w:jc w:val="both"/>
        <w:rPr>
          <w:bCs/>
          <w:sz w:val="28"/>
          <w:szCs w:val="28"/>
          <w:lang w:val="uk-UA"/>
        </w:rPr>
      </w:pPr>
    </w:p>
    <w:p w:rsidR="007467E8" w:rsidRPr="00595ED6" w:rsidRDefault="007467E8" w:rsidP="0003527F">
      <w:pPr>
        <w:jc w:val="both"/>
        <w:rPr>
          <w:bCs/>
          <w:sz w:val="28"/>
          <w:szCs w:val="28"/>
          <w:lang w:val="uk-UA"/>
        </w:rPr>
      </w:pPr>
    </w:p>
    <w:p w:rsidR="007467E8" w:rsidRPr="00595ED6" w:rsidRDefault="007467E8" w:rsidP="0003527F">
      <w:pPr>
        <w:jc w:val="both"/>
        <w:rPr>
          <w:bCs/>
          <w:sz w:val="28"/>
          <w:szCs w:val="28"/>
          <w:lang w:val="uk-UA"/>
        </w:rPr>
      </w:pPr>
    </w:p>
    <w:p w:rsidR="007467E8" w:rsidRPr="00595ED6" w:rsidRDefault="007467E8" w:rsidP="006D6C82">
      <w:pPr>
        <w:jc w:val="both"/>
        <w:rPr>
          <w:bCs/>
          <w:sz w:val="28"/>
          <w:szCs w:val="28"/>
          <w:lang w:val="uk-UA"/>
        </w:rPr>
      </w:pPr>
    </w:p>
    <w:p w:rsidR="007467E8" w:rsidRPr="00595ED6" w:rsidRDefault="007467E8" w:rsidP="006D6C82">
      <w:pPr>
        <w:jc w:val="both"/>
        <w:rPr>
          <w:bCs/>
          <w:sz w:val="28"/>
          <w:szCs w:val="28"/>
          <w:lang w:val="uk-UA"/>
        </w:rPr>
      </w:pPr>
    </w:p>
    <w:p w:rsidR="007467E8" w:rsidRPr="00595ED6" w:rsidRDefault="007467E8" w:rsidP="006D6C82">
      <w:pPr>
        <w:jc w:val="both"/>
        <w:rPr>
          <w:bCs/>
          <w:sz w:val="28"/>
          <w:szCs w:val="28"/>
          <w:lang w:val="uk-UA"/>
        </w:rPr>
      </w:pPr>
    </w:p>
    <w:p w:rsidR="007467E8" w:rsidRPr="00595ED6" w:rsidRDefault="007467E8" w:rsidP="006D6C82">
      <w:pPr>
        <w:jc w:val="both"/>
        <w:rPr>
          <w:bCs/>
          <w:sz w:val="28"/>
          <w:szCs w:val="28"/>
          <w:lang w:val="uk-UA"/>
        </w:rPr>
      </w:pPr>
    </w:p>
    <w:p w:rsidR="007467E8" w:rsidRPr="00595ED6" w:rsidRDefault="007467E8" w:rsidP="006D6C82">
      <w:pPr>
        <w:jc w:val="both"/>
        <w:rPr>
          <w:bCs/>
          <w:sz w:val="28"/>
          <w:szCs w:val="28"/>
          <w:lang w:val="uk-UA"/>
        </w:rPr>
      </w:pPr>
    </w:p>
    <w:p w:rsidR="007467E8" w:rsidRPr="00595ED6" w:rsidRDefault="007467E8" w:rsidP="006D6C82">
      <w:pPr>
        <w:jc w:val="both"/>
        <w:rPr>
          <w:bCs/>
          <w:sz w:val="28"/>
          <w:szCs w:val="28"/>
          <w:lang w:val="uk-UA"/>
        </w:rPr>
      </w:pPr>
    </w:p>
    <w:p w:rsidR="007467E8" w:rsidRPr="00595ED6" w:rsidRDefault="007467E8" w:rsidP="006D6C82">
      <w:pPr>
        <w:jc w:val="both"/>
        <w:rPr>
          <w:bCs/>
          <w:sz w:val="28"/>
          <w:szCs w:val="28"/>
          <w:lang w:val="uk-UA"/>
        </w:rPr>
      </w:pPr>
    </w:p>
    <w:p w:rsidR="00436274" w:rsidRPr="00595ED6" w:rsidRDefault="00436274" w:rsidP="006D6C82">
      <w:pPr>
        <w:jc w:val="both"/>
        <w:rPr>
          <w:bCs/>
          <w:sz w:val="28"/>
          <w:szCs w:val="28"/>
          <w:lang w:val="uk-UA"/>
        </w:rPr>
      </w:pPr>
    </w:p>
    <w:p w:rsidR="00875CF0" w:rsidRPr="00595ED6" w:rsidRDefault="00875CF0" w:rsidP="006D6C82">
      <w:pPr>
        <w:jc w:val="both"/>
        <w:rPr>
          <w:bCs/>
          <w:sz w:val="28"/>
          <w:szCs w:val="28"/>
          <w:lang w:val="uk-UA"/>
        </w:rPr>
      </w:pPr>
    </w:p>
    <w:p w:rsidR="0057553C" w:rsidRPr="00595ED6" w:rsidRDefault="0057553C" w:rsidP="006D6C82">
      <w:pPr>
        <w:jc w:val="both"/>
        <w:rPr>
          <w:bCs/>
          <w:sz w:val="28"/>
          <w:szCs w:val="28"/>
          <w:lang w:val="uk-UA"/>
        </w:rPr>
      </w:pPr>
    </w:p>
    <w:sectPr w:rsidR="0057553C" w:rsidRPr="00595ED6" w:rsidSect="00BB1131">
      <w:headerReference w:type="default" r:id="rId10"/>
      <w:pgSz w:w="11906" w:h="16838"/>
      <w:pgMar w:top="1134" w:right="567" w:bottom="1134" w:left="170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64436" w:rsidRDefault="00464436" w:rsidP="002A4119">
      <w:r>
        <w:separator/>
      </w:r>
    </w:p>
  </w:endnote>
  <w:endnote w:type="continuationSeparator" w:id="0">
    <w:p w:rsidR="00464436" w:rsidRDefault="00464436" w:rsidP="002A411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Sylfaen">
    <w:panose1 w:val="010A0502050306030303"/>
    <w:charset w:val="CC"/>
    <w:family w:val="roman"/>
    <w:pitch w:val="variable"/>
    <w:sig w:usb0="04000687" w:usb1="00000000" w:usb2="00000000" w:usb3="00000000" w:csb0="0000009F" w:csb1="00000000"/>
  </w:font>
  <w:font w:name="Microsoft Sans Serif">
    <w:panose1 w:val="020B0604020202020204"/>
    <w:charset w:val="CC"/>
    <w:family w:val="swiss"/>
    <w:pitch w:val="variable"/>
    <w:sig w:usb0="E1002AFF" w:usb1="C0000002" w:usb2="00000008" w:usb3="00000000" w:csb0="000101FF" w:csb1="00000000"/>
  </w:font>
  <w:font w:name="Antiqua">
    <w:altName w:val="Corbel"/>
    <w:charset w:val="00"/>
    <w:family w:val="swiss"/>
    <w:pitch w:val="variable"/>
    <w:sig w:usb0="00000203" w:usb1="00000000" w:usb2="00000000" w:usb3="00000000" w:csb0="00000005"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CC"/>
    <w:family w:val="swiss"/>
    <w:pitch w:val="variable"/>
    <w:sig w:usb0="E00002FF" w:usb1="4000ACFF" w:usb2="00000001" w:usb3="00000000" w:csb0="0000019F" w:csb1="00000000"/>
  </w:font>
  <w:font w:name="Academy">
    <w:altName w:val="Times New Roman"/>
    <w:charset w:val="00"/>
    <w:family w:val="auto"/>
    <w:pitch w:val="variable"/>
    <w:sig w:usb0="00000203" w:usb1="00000000" w:usb2="00000000" w:usb3="00000000" w:csb0="00000005" w:csb1="00000000"/>
  </w:font>
  <w:font w:name="Times New Roman CYR">
    <w:panose1 w:val="02020603050405020304"/>
    <w:charset w:val="CC"/>
    <w:family w:val="roman"/>
    <w:pitch w:val="variable"/>
    <w:sig w:usb0="E0002AFF" w:usb1="C0007841"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64436" w:rsidRDefault="00464436" w:rsidP="002A4119">
      <w:r>
        <w:separator/>
      </w:r>
    </w:p>
  </w:footnote>
  <w:footnote w:type="continuationSeparator" w:id="0">
    <w:p w:rsidR="00464436" w:rsidRDefault="00464436" w:rsidP="002A411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C4AA1" w:rsidRDefault="00BC4AA1">
    <w:pPr>
      <w:pStyle w:val="a8"/>
      <w:jc w:val="center"/>
    </w:pPr>
    <w:fldSimple w:instr=" PAGE   \* MERGEFORMAT ">
      <w:r w:rsidR="00595ED6">
        <w:rPr>
          <w:noProof/>
        </w:rPr>
        <w:t>2</w:t>
      </w:r>
    </w:fldSimple>
  </w:p>
  <w:p w:rsidR="004F5016" w:rsidRDefault="004F5016">
    <w:pPr>
      <w:pStyle w:val="a8"/>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lvlText w:val=""/>
      <w:lvlJc w:val="left"/>
      <w:pPr>
        <w:tabs>
          <w:tab w:val="num" w:pos="0"/>
        </w:tabs>
        <w:ind w:left="0" w:firstLine="0"/>
      </w:pPr>
    </w:lvl>
    <w:lvl w:ilvl="1">
      <w:start w:val="1"/>
      <w:numFmt w:val="none"/>
      <w:lvlText w:val=""/>
      <w:lvlJc w:val="left"/>
      <w:pPr>
        <w:tabs>
          <w:tab w:val="num" w:pos="0"/>
        </w:tabs>
        <w:ind w:left="0" w:firstLine="0"/>
      </w:pPr>
    </w:lvl>
    <w:lvl w:ilvl="2">
      <w:start w:val="1"/>
      <w:numFmt w:val="none"/>
      <w:lvlText w:val=""/>
      <w:lvlJc w:val="left"/>
      <w:pPr>
        <w:tabs>
          <w:tab w:val="num" w:pos="0"/>
        </w:tabs>
        <w:ind w:left="0" w:firstLine="0"/>
      </w:pPr>
    </w:lvl>
    <w:lvl w:ilvl="3">
      <w:start w:val="1"/>
      <w:numFmt w:val="none"/>
      <w:lvlText w:val=""/>
      <w:lvlJc w:val="left"/>
      <w:pPr>
        <w:tabs>
          <w:tab w:val="num" w:pos="0"/>
        </w:tabs>
        <w:ind w:left="0" w:firstLine="0"/>
      </w:pPr>
    </w:lvl>
    <w:lvl w:ilvl="4">
      <w:start w:val="1"/>
      <w:numFmt w:val="none"/>
      <w:lvlText w:val=""/>
      <w:lvlJc w:val="left"/>
      <w:pPr>
        <w:tabs>
          <w:tab w:val="num" w:pos="0"/>
        </w:tabs>
        <w:ind w:left="0" w:firstLine="0"/>
      </w:pPr>
    </w:lvl>
    <w:lvl w:ilvl="5">
      <w:start w:val="1"/>
      <w:numFmt w:val="none"/>
      <w:lvlText w:val=""/>
      <w:lvlJc w:val="left"/>
      <w:pPr>
        <w:tabs>
          <w:tab w:val="num" w:pos="0"/>
        </w:tabs>
        <w:ind w:left="0" w:firstLine="0"/>
      </w:pPr>
    </w:lvl>
    <w:lvl w:ilvl="6">
      <w:start w:val="1"/>
      <w:numFmt w:val="none"/>
      <w:lvlText w:val=""/>
      <w:lvlJc w:val="left"/>
      <w:pPr>
        <w:tabs>
          <w:tab w:val="num" w:pos="0"/>
        </w:tabs>
        <w:ind w:left="0" w:firstLine="0"/>
      </w:pPr>
    </w:lvl>
    <w:lvl w:ilvl="7">
      <w:start w:val="1"/>
      <w:numFmt w:val="none"/>
      <w:lvlText w:val=""/>
      <w:lvlJc w:val="left"/>
      <w:pPr>
        <w:tabs>
          <w:tab w:val="num" w:pos="0"/>
        </w:tabs>
        <w:ind w:left="0" w:firstLine="0"/>
      </w:pPr>
    </w:lvl>
    <w:lvl w:ilvl="8">
      <w:start w:val="1"/>
      <w:numFmt w:val="none"/>
      <w:lvlText w:val=""/>
      <w:lvlJc w:val="left"/>
      <w:pPr>
        <w:tabs>
          <w:tab w:val="num" w:pos="0"/>
        </w:tabs>
        <w:ind w:left="0" w:firstLine="0"/>
      </w:pPr>
    </w:lvl>
  </w:abstractNum>
  <w:abstractNum w:abstractNumId="1">
    <w:nsid w:val="0CA843AB"/>
    <w:multiLevelType w:val="hybridMultilevel"/>
    <w:tmpl w:val="4EC69382"/>
    <w:lvl w:ilvl="0" w:tplc="12EA07F2">
      <w:start w:val="2"/>
      <w:numFmt w:val="bullet"/>
      <w:lvlText w:val="-"/>
      <w:lvlJc w:val="left"/>
      <w:pPr>
        <w:tabs>
          <w:tab w:val="num" w:pos="1473"/>
        </w:tabs>
        <w:ind w:left="1473" w:hanging="855"/>
      </w:pPr>
      <w:rPr>
        <w:rFonts w:ascii="Times New Roman" w:eastAsia="Times New Roman" w:hAnsi="Times New Roman" w:cs="Times New Roman" w:hint="default"/>
      </w:rPr>
    </w:lvl>
    <w:lvl w:ilvl="1" w:tplc="04220003" w:tentative="1">
      <w:start w:val="1"/>
      <w:numFmt w:val="bullet"/>
      <w:lvlText w:val="o"/>
      <w:lvlJc w:val="left"/>
      <w:pPr>
        <w:tabs>
          <w:tab w:val="num" w:pos="1698"/>
        </w:tabs>
        <w:ind w:left="1698" w:hanging="360"/>
      </w:pPr>
      <w:rPr>
        <w:rFonts w:ascii="Courier New" w:hAnsi="Courier New" w:cs="Courier New" w:hint="default"/>
      </w:rPr>
    </w:lvl>
    <w:lvl w:ilvl="2" w:tplc="04220005" w:tentative="1">
      <w:start w:val="1"/>
      <w:numFmt w:val="bullet"/>
      <w:lvlText w:val=""/>
      <w:lvlJc w:val="left"/>
      <w:pPr>
        <w:tabs>
          <w:tab w:val="num" w:pos="2418"/>
        </w:tabs>
        <w:ind w:left="2418" w:hanging="360"/>
      </w:pPr>
      <w:rPr>
        <w:rFonts w:ascii="Wingdings" w:hAnsi="Wingdings" w:hint="default"/>
      </w:rPr>
    </w:lvl>
    <w:lvl w:ilvl="3" w:tplc="04220001" w:tentative="1">
      <w:start w:val="1"/>
      <w:numFmt w:val="bullet"/>
      <w:lvlText w:val=""/>
      <w:lvlJc w:val="left"/>
      <w:pPr>
        <w:tabs>
          <w:tab w:val="num" w:pos="3138"/>
        </w:tabs>
        <w:ind w:left="3138" w:hanging="360"/>
      </w:pPr>
      <w:rPr>
        <w:rFonts w:ascii="Symbol" w:hAnsi="Symbol" w:hint="default"/>
      </w:rPr>
    </w:lvl>
    <w:lvl w:ilvl="4" w:tplc="04220003" w:tentative="1">
      <w:start w:val="1"/>
      <w:numFmt w:val="bullet"/>
      <w:lvlText w:val="o"/>
      <w:lvlJc w:val="left"/>
      <w:pPr>
        <w:tabs>
          <w:tab w:val="num" w:pos="3858"/>
        </w:tabs>
        <w:ind w:left="3858" w:hanging="360"/>
      </w:pPr>
      <w:rPr>
        <w:rFonts w:ascii="Courier New" w:hAnsi="Courier New" w:cs="Courier New" w:hint="default"/>
      </w:rPr>
    </w:lvl>
    <w:lvl w:ilvl="5" w:tplc="04220005" w:tentative="1">
      <w:start w:val="1"/>
      <w:numFmt w:val="bullet"/>
      <w:lvlText w:val=""/>
      <w:lvlJc w:val="left"/>
      <w:pPr>
        <w:tabs>
          <w:tab w:val="num" w:pos="4578"/>
        </w:tabs>
        <w:ind w:left="4578" w:hanging="360"/>
      </w:pPr>
      <w:rPr>
        <w:rFonts w:ascii="Wingdings" w:hAnsi="Wingdings" w:hint="default"/>
      </w:rPr>
    </w:lvl>
    <w:lvl w:ilvl="6" w:tplc="04220001" w:tentative="1">
      <w:start w:val="1"/>
      <w:numFmt w:val="bullet"/>
      <w:lvlText w:val=""/>
      <w:lvlJc w:val="left"/>
      <w:pPr>
        <w:tabs>
          <w:tab w:val="num" w:pos="5298"/>
        </w:tabs>
        <w:ind w:left="5298" w:hanging="360"/>
      </w:pPr>
      <w:rPr>
        <w:rFonts w:ascii="Symbol" w:hAnsi="Symbol" w:hint="default"/>
      </w:rPr>
    </w:lvl>
    <w:lvl w:ilvl="7" w:tplc="04220003" w:tentative="1">
      <w:start w:val="1"/>
      <w:numFmt w:val="bullet"/>
      <w:lvlText w:val="o"/>
      <w:lvlJc w:val="left"/>
      <w:pPr>
        <w:tabs>
          <w:tab w:val="num" w:pos="6018"/>
        </w:tabs>
        <w:ind w:left="6018" w:hanging="360"/>
      </w:pPr>
      <w:rPr>
        <w:rFonts w:ascii="Courier New" w:hAnsi="Courier New" w:cs="Courier New" w:hint="default"/>
      </w:rPr>
    </w:lvl>
    <w:lvl w:ilvl="8" w:tplc="04220005" w:tentative="1">
      <w:start w:val="1"/>
      <w:numFmt w:val="bullet"/>
      <w:lvlText w:val=""/>
      <w:lvlJc w:val="left"/>
      <w:pPr>
        <w:tabs>
          <w:tab w:val="num" w:pos="6738"/>
        </w:tabs>
        <w:ind w:left="6738" w:hanging="360"/>
      </w:pPr>
      <w:rPr>
        <w:rFonts w:ascii="Wingdings" w:hAnsi="Wingdings" w:hint="default"/>
      </w:rPr>
    </w:lvl>
  </w:abstractNum>
  <w:abstractNum w:abstractNumId="2">
    <w:nsid w:val="0D103FEC"/>
    <w:multiLevelType w:val="hybridMultilevel"/>
    <w:tmpl w:val="B1D021A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10595153"/>
    <w:multiLevelType w:val="multilevel"/>
    <w:tmpl w:val="42A66E72"/>
    <w:lvl w:ilvl="0">
      <w:start w:val="1"/>
      <w:numFmt w:val="decimal"/>
      <w:lvlText w:val="%1."/>
      <w:lvlJc w:val="left"/>
      <w:pPr>
        <w:tabs>
          <w:tab w:val="num" w:pos="435"/>
        </w:tabs>
        <w:ind w:left="435" w:hanging="435"/>
      </w:pPr>
      <w:rPr>
        <w:rFonts w:hint="default"/>
      </w:rPr>
    </w:lvl>
    <w:lvl w:ilvl="1">
      <w:start w:val="1"/>
      <w:numFmt w:val="decimal"/>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960"/>
        </w:tabs>
        <w:ind w:left="3960" w:hanging="180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5040"/>
        </w:tabs>
        <w:ind w:left="5040" w:hanging="2160"/>
      </w:pPr>
      <w:rPr>
        <w:rFonts w:hint="default"/>
      </w:rPr>
    </w:lvl>
  </w:abstractNum>
  <w:abstractNum w:abstractNumId="4">
    <w:nsid w:val="10C638B9"/>
    <w:multiLevelType w:val="hybridMultilevel"/>
    <w:tmpl w:val="987C346E"/>
    <w:lvl w:ilvl="0" w:tplc="9F0E6FE2">
      <w:start w:val="3"/>
      <w:numFmt w:val="bullet"/>
      <w:lvlText w:val="-"/>
      <w:lvlJc w:val="left"/>
      <w:pPr>
        <w:tabs>
          <w:tab w:val="num" w:pos="900"/>
        </w:tabs>
        <w:ind w:left="900" w:hanging="360"/>
      </w:pPr>
      <w:rPr>
        <w:rFonts w:ascii="Times New Roman" w:eastAsia="Times New Roman" w:hAnsi="Times New Roman" w:cs="Times New Roman" w:hint="default"/>
      </w:rPr>
    </w:lvl>
    <w:lvl w:ilvl="1" w:tplc="04220003" w:tentative="1">
      <w:start w:val="1"/>
      <w:numFmt w:val="bullet"/>
      <w:lvlText w:val="o"/>
      <w:lvlJc w:val="left"/>
      <w:pPr>
        <w:tabs>
          <w:tab w:val="num" w:pos="1620"/>
        </w:tabs>
        <w:ind w:left="1620" w:hanging="360"/>
      </w:pPr>
      <w:rPr>
        <w:rFonts w:ascii="Courier New" w:hAnsi="Courier New" w:cs="Courier New" w:hint="default"/>
      </w:rPr>
    </w:lvl>
    <w:lvl w:ilvl="2" w:tplc="04220005" w:tentative="1">
      <w:start w:val="1"/>
      <w:numFmt w:val="bullet"/>
      <w:lvlText w:val=""/>
      <w:lvlJc w:val="left"/>
      <w:pPr>
        <w:tabs>
          <w:tab w:val="num" w:pos="2340"/>
        </w:tabs>
        <w:ind w:left="2340" w:hanging="360"/>
      </w:pPr>
      <w:rPr>
        <w:rFonts w:ascii="Wingdings" w:hAnsi="Wingdings" w:hint="default"/>
      </w:rPr>
    </w:lvl>
    <w:lvl w:ilvl="3" w:tplc="04220001" w:tentative="1">
      <w:start w:val="1"/>
      <w:numFmt w:val="bullet"/>
      <w:lvlText w:val=""/>
      <w:lvlJc w:val="left"/>
      <w:pPr>
        <w:tabs>
          <w:tab w:val="num" w:pos="3060"/>
        </w:tabs>
        <w:ind w:left="3060" w:hanging="360"/>
      </w:pPr>
      <w:rPr>
        <w:rFonts w:ascii="Symbol" w:hAnsi="Symbol" w:hint="default"/>
      </w:rPr>
    </w:lvl>
    <w:lvl w:ilvl="4" w:tplc="04220003" w:tentative="1">
      <w:start w:val="1"/>
      <w:numFmt w:val="bullet"/>
      <w:lvlText w:val="o"/>
      <w:lvlJc w:val="left"/>
      <w:pPr>
        <w:tabs>
          <w:tab w:val="num" w:pos="3780"/>
        </w:tabs>
        <w:ind w:left="3780" w:hanging="360"/>
      </w:pPr>
      <w:rPr>
        <w:rFonts w:ascii="Courier New" w:hAnsi="Courier New" w:cs="Courier New" w:hint="default"/>
      </w:rPr>
    </w:lvl>
    <w:lvl w:ilvl="5" w:tplc="04220005" w:tentative="1">
      <w:start w:val="1"/>
      <w:numFmt w:val="bullet"/>
      <w:lvlText w:val=""/>
      <w:lvlJc w:val="left"/>
      <w:pPr>
        <w:tabs>
          <w:tab w:val="num" w:pos="4500"/>
        </w:tabs>
        <w:ind w:left="4500" w:hanging="360"/>
      </w:pPr>
      <w:rPr>
        <w:rFonts w:ascii="Wingdings" w:hAnsi="Wingdings" w:hint="default"/>
      </w:rPr>
    </w:lvl>
    <w:lvl w:ilvl="6" w:tplc="04220001" w:tentative="1">
      <w:start w:val="1"/>
      <w:numFmt w:val="bullet"/>
      <w:lvlText w:val=""/>
      <w:lvlJc w:val="left"/>
      <w:pPr>
        <w:tabs>
          <w:tab w:val="num" w:pos="5220"/>
        </w:tabs>
        <w:ind w:left="5220" w:hanging="360"/>
      </w:pPr>
      <w:rPr>
        <w:rFonts w:ascii="Symbol" w:hAnsi="Symbol" w:hint="default"/>
      </w:rPr>
    </w:lvl>
    <w:lvl w:ilvl="7" w:tplc="04220003" w:tentative="1">
      <w:start w:val="1"/>
      <w:numFmt w:val="bullet"/>
      <w:lvlText w:val="o"/>
      <w:lvlJc w:val="left"/>
      <w:pPr>
        <w:tabs>
          <w:tab w:val="num" w:pos="5940"/>
        </w:tabs>
        <w:ind w:left="5940" w:hanging="360"/>
      </w:pPr>
      <w:rPr>
        <w:rFonts w:ascii="Courier New" w:hAnsi="Courier New" w:cs="Courier New" w:hint="default"/>
      </w:rPr>
    </w:lvl>
    <w:lvl w:ilvl="8" w:tplc="04220005" w:tentative="1">
      <w:start w:val="1"/>
      <w:numFmt w:val="bullet"/>
      <w:lvlText w:val=""/>
      <w:lvlJc w:val="left"/>
      <w:pPr>
        <w:tabs>
          <w:tab w:val="num" w:pos="6660"/>
        </w:tabs>
        <w:ind w:left="6660" w:hanging="360"/>
      </w:pPr>
      <w:rPr>
        <w:rFonts w:ascii="Wingdings" w:hAnsi="Wingdings" w:hint="default"/>
      </w:rPr>
    </w:lvl>
  </w:abstractNum>
  <w:abstractNum w:abstractNumId="5">
    <w:nsid w:val="12B55922"/>
    <w:multiLevelType w:val="hybridMultilevel"/>
    <w:tmpl w:val="39140E18"/>
    <w:lvl w:ilvl="0" w:tplc="FE6E84D4">
      <w:start w:val="1"/>
      <w:numFmt w:val="decimal"/>
      <w:lvlText w:val="%1."/>
      <w:lvlJc w:val="left"/>
      <w:pPr>
        <w:tabs>
          <w:tab w:val="num" w:pos="468"/>
        </w:tabs>
        <w:ind w:left="468" w:hanging="360"/>
      </w:pPr>
      <w:rPr>
        <w:rFonts w:hint="default"/>
      </w:rPr>
    </w:lvl>
    <w:lvl w:ilvl="1" w:tplc="04220019" w:tentative="1">
      <w:start w:val="1"/>
      <w:numFmt w:val="lowerLetter"/>
      <w:lvlText w:val="%2."/>
      <w:lvlJc w:val="left"/>
      <w:pPr>
        <w:tabs>
          <w:tab w:val="num" w:pos="1188"/>
        </w:tabs>
        <w:ind w:left="1188" w:hanging="360"/>
      </w:pPr>
    </w:lvl>
    <w:lvl w:ilvl="2" w:tplc="0422001B" w:tentative="1">
      <w:start w:val="1"/>
      <w:numFmt w:val="lowerRoman"/>
      <w:lvlText w:val="%3."/>
      <w:lvlJc w:val="right"/>
      <w:pPr>
        <w:tabs>
          <w:tab w:val="num" w:pos="1908"/>
        </w:tabs>
        <w:ind w:left="1908" w:hanging="180"/>
      </w:pPr>
    </w:lvl>
    <w:lvl w:ilvl="3" w:tplc="0422000F" w:tentative="1">
      <w:start w:val="1"/>
      <w:numFmt w:val="decimal"/>
      <w:lvlText w:val="%4."/>
      <w:lvlJc w:val="left"/>
      <w:pPr>
        <w:tabs>
          <w:tab w:val="num" w:pos="2628"/>
        </w:tabs>
        <w:ind w:left="2628" w:hanging="360"/>
      </w:pPr>
    </w:lvl>
    <w:lvl w:ilvl="4" w:tplc="04220019" w:tentative="1">
      <w:start w:val="1"/>
      <w:numFmt w:val="lowerLetter"/>
      <w:lvlText w:val="%5."/>
      <w:lvlJc w:val="left"/>
      <w:pPr>
        <w:tabs>
          <w:tab w:val="num" w:pos="3348"/>
        </w:tabs>
        <w:ind w:left="3348" w:hanging="360"/>
      </w:pPr>
    </w:lvl>
    <w:lvl w:ilvl="5" w:tplc="0422001B" w:tentative="1">
      <w:start w:val="1"/>
      <w:numFmt w:val="lowerRoman"/>
      <w:lvlText w:val="%6."/>
      <w:lvlJc w:val="right"/>
      <w:pPr>
        <w:tabs>
          <w:tab w:val="num" w:pos="4068"/>
        </w:tabs>
        <w:ind w:left="4068" w:hanging="180"/>
      </w:pPr>
    </w:lvl>
    <w:lvl w:ilvl="6" w:tplc="0422000F" w:tentative="1">
      <w:start w:val="1"/>
      <w:numFmt w:val="decimal"/>
      <w:lvlText w:val="%7."/>
      <w:lvlJc w:val="left"/>
      <w:pPr>
        <w:tabs>
          <w:tab w:val="num" w:pos="4788"/>
        </w:tabs>
        <w:ind w:left="4788" w:hanging="360"/>
      </w:pPr>
    </w:lvl>
    <w:lvl w:ilvl="7" w:tplc="04220019" w:tentative="1">
      <w:start w:val="1"/>
      <w:numFmt w:val="lowerLetter"/>
      <w:lvlText w:val="%8."/>
      <w:lvlJc w:val="left"/>
      <w:pPr>
        <w:tabs>
          <w:tab w:val="num" w:pos="5508"/>
        </w:tabs>
        <w:ind w:left="5508" w:hanging="360"/>
      </w:pPr>
    </w:lvl>
    <w:lvl w:ilvl="8" w:tplc="0422001B" w:tentative="1">
      <w:start w:val="1"/>
      <w:numFmt w:val="lowerRoman"/>
      <w:lvlText w:val="%9."/>
      <w:lvlJc w:val="right"/>
      <w:pPr>
        <w:tabs>
          <w:tab w:val="num" w:pos="6228"/>
        </w:tabs>
        <w:ind w:left="6228" w:hanging="180"/>
      </w:pPr>
    </w:lvl>
  </w:abstractNum>
  <w:abstractNum w:abstractNumId="6">
    <w:nsid w:val="239843D1"/>
    <w:multiLevelType w:val="multilevel"/>
    <w:tmpl w:val="47C477E0"/>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nsid w:val="2BD0077F"/>
    <w:multiLevelType w:val="hybridMultilevel"/>
    <w:tmpl w:val="6522604C"/>
    <w:lvl w:ilvl="0" w:tplc="3DD8FAE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nsid w:val="3268740A"/>
    <w:multiLevelType w:val="hybridMultilevel"/>
    <w:tmpl w:val="83DE3F7A"/>
    <w:lvl w:ilvl="0" w:tplc="4830AA86">
      <w:start w:val="1"/>
      <w:numFmt w:val="decimal"/>
      <w:lvlText w:val="%1."/>
      <w:lvlJc w:val="left"/>
      <w:pPr>
        <w:ind w:left="945" w:hanging="405"/>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9">
    <w:nsid w:val="37C37CF4"/>
    <w:multiLevelType w:val="hybridMultilevel"/>
    <w:tmpl w:val="7BCE2344"/>
    <w:lvl w:ilvl="0" w:tplc="0419000F">
      <w:start w:val="5"/>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38887B3F"/>
    <w:multiLevelType w:val="hybridMultilevel"/>
    <w:tmpl w:val="5968667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nsid w:val="3B77000D"/>
    <w:multiLevelType w:val="multilevel"/>
    <w:tmpl w:val="0890CDB4"/>
    <w:lvl w:ilvl="0">
      <w:start w:val="1"/>
      <w:numFmt w:val="decimal"/>
      <w:lvlText w:val="%1."/>
      <w:lvlJc w:val="left"/>
      <w:pPr>
        <w:tabs>
          <w:tab w:val="num" w:pos="720"/>
        </w:tabs>
        <w:ind w:left="720" w:hanging="360"/>
      </w:pPr>
    </w:lvl>
    <w:lvl w:ilvl="1">
      <w:start w:val="1"/>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12">
    <w:nsid w:val="40276666"/>
    <w:multiLevelType w:val="hybridMultilevel"/>
    <w:tmpl w:val="552E61E8"/>
    <w:lvl w:ilvl="0" w:tplc="00000003">
      <w:start w:val="1"/>
      <w:numFmt w:val="bullet"/>
      <w:lvlText w:val="-"/>
      <w:lvlJc w:val="left"/>
      <w:pPr>
        <w:ind w:left="720" w:hanging="360"/>
      </w:pPr>
      <w:rPr>
        <w:rFonts w:ascii="Times New Roman" w:hAnsi="Times New Roman" w:cs="Times New Roman"/>
        <w:b/>
        <w:sz w:val="28"/>
        <w:szCs w:val="28"/>
        <w:lang w:val="uk-UA"/>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3">
    <w:nsid w:val="5073009E"/>
    <w:multiLevelType w:val="multilevel"/>
    <w:tmpl w:val="6652D5B8"/>
    <w:lvl w:ilvl="0">
      <w:start w:val="2"/>
      <w:numFmt w:val="decimal"/>
      <w:lvlText w:val="%1."/>
      <w:lvlJc w:val="left"/>
      <w:pPr>
        <w:tabs>
          <w:tab w:val="num" w:pos="720"/>
        </w:tabs>
        <w:ind w:left="720" w:hanging="360"/>
      </w:pPr>
      <w:rPr>
        <w:rFonts w:hint="default"/>
      </w:rPr>
    </w:lvl>
    <w:lvl w:ilvl="1">
      <w:start w:val="2"/>
      <w:numFmt w:val="decimal"/>
      <w:isLgl/>
      <w:lvlText w:val="%1.%2."/>
      <w:lvlJc w:val="left"/>
      <w:pPr>
        <w:tabs>
          <w:tab w:val="num" w:pos="1080"/>
        </w:tabs>
        <w:ind w:left="1080" w:hanging="720"/>
      </w:pPr>
      <w:rPr>
        <w:rFonts w:hint="default"/>
      </w:rPr>
    </w:lvl>
    <w:lvl w:ilvl="2">
      <w:start w:val="2"/>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2160"/>
        </w:tabs>
        <w:ind w:left="2160" w:hanging="180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14">
    <w:nsid w:val="680A15DE"/>
    <w:multiLevelType w:val="hybridMultilevel"/>
    <w:tmpl w:val="CC2C403A"/>
    <w:lvl w:ilvl="0" w:tplc="F8B6105A">
      <w:start w:val="1"/>
      <w:numFmt w:val="decimal"/>
      <w:lvlText w:val="%1."/>
      <w:lvlJc w:val="left"/>
      <w:pPr>
        <w:tabs>
          <w:tab w:val="num" w:pos="1080"/>
        </w:tabs>
        <w:ind w:left="1080" w:hanging="360"/>
      </w:pPr>
      <w:rPr>
        <w:rFonts w:hint="default"/>
      </w:rPr>
    </w:lvl>
    <w:lvl w:ilvl="1" w:tplc="04220019" w:tentative="1">
      <w:start w:val="1"/>
      <w:numFmt w:val="lowerLetter"/>
      <w:lvlText w:val="%2."/>
      <w:lvlJc w:val="left"/>
      <w:pPr>
        <w:tabs>
          <w:tab w:val="num" w:pos="1800"/>
        </w:tabs>
        <w:ind w:left="1800" w:hanging="360"/>
      </w:pPr>
    </w:lvl>
    <w:lvl w:ilvl="2" w:tplc="0422001B" w:tentative="1">
      <w:start w:val="1"/>
      <w:numFmt w:val="lowerRoman"/>
      <w:lvlText w:val="%3."/>
      <w:lvlJc w:val="right"/>
      <w:pPr>
        <w:tabs>
          <w:tab w:val="num" w:pos="2520"/>
        </w:tabs>
        <w:ind w:left="2520" w:hanging="180"/>
      </w:pPr>
    </w:lvl>
    <w:lvl w:ilvl="3" w:tplc="0422000F" w:tentative="1">
      <w:start w:val="1"/>
      <w:numFmt w:val="decimal"/>
      <w:lvlText w:val="%4."/>
      <w:lvlJc w:val="left"/>
      <w:pPr>
        <w:tabs>
          <w:tab w:val="num" w:pos="3240"/>
        </w:tabs>
        <w:ind w:left="3240" w:hanging="360"/>
      </w:pPr>
    </w:lvl>
    <w:lvl w:ilvl="4" w:tplc="04220019" w:tentative="1">
      <w:start w:val="1"/>
      <w:numFmt w:val="lowerLetter"/>
      <w:lvlText w:val="%5."/>
      <w:lvlJc w:val="left"/>
      <w:pPr>
        <w:tabs>
          <w:tab w:val="num" w:pos="3960"/>
        </w:tabs>
        <w:ind w:left="3960" w:hanging="360"/>
      </w:pPr>
    </w:lvl>
    <w:lvl w:ilvl="5" w:tplc="0422001B" w:tentative="1">
      <w:start w:val="1"/>
      <w:numFmt w:val="lowerRoman"/>
      <w:lvlText w:val="%6."/>
      <w:lvlJc w:val="right"/>
      <w:pPr>
        <w:tabs>
          <w:tab w:val="num" w:pos="4680"/>
        </w:tabs>
        <w:ind w:left="4680" w:hanging="180"/>
      </w:pPr>
    </w:lvl>
    <w:lvl w:ilvl="6" w:tplc="0422000F" w:tentative="1">
      <w:start w:val="1"/>
      <w:numFmt w:val="decimal"/>
      <w:lvlText w:val="%7."/>
      <w:lvlJc w:val="left"/>
      <w:pPr>
        <w:tabs>
          <w:tab w:val="num" w:pos="5400"/>
        </w:tabs>
        <w:ind w:left="5400" w:hanging="360"/>
      </w:pPr>
    </w:lvl>
    <w:lvl w:ilvl="7" w:tplc="04220019" w:tentative="1">
      <w:start w:val="1"/>
      <w:numFmt w:val="lowerLetter"/>
      <w:lvlText w:val="%8."/>
      <w:lvlJc w:val="left"/>
      <w:pPr>
        <w:tabs>
          <w:tab w:val="num" w:pos="6120"/>
        </w:tabs>
        <w:ind w:left="6120" w:hanging="360"/>
      </w:pPr>
    </w:lvl>
    <w:lvl w:ilvl="8" w:tplc="0422001B" w:tentative="1">
      <w:start w:val="1"/>
      <w:numFmt w:val="lowerRoman"/>
      <w:lvlText w:val="%9."/>
      <w:lvlJc w:val="right"/>
      <w:pPr>
        <w:tabs>
          <w:tab w:val="num" w:pos="6840"/>
        </w:tabs>
        <w:ind w:left="6840" w:hanging="180"/>
      </w:pPr>
    </w:lvl>
  </w:abstractNum>
  <w:abstractNum w:abstractNumId="15">
    <w:nsid w:val="6C067FDF"/>
    <w:multiLevelType w:val="hybridMultilevel"/>
    <w:tmpl w:val="4BBE1218"/>
    <w:lvl w:ilvl="0" w:tplc="201C19CE">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6">
    <w:nsid w:val="6C4849FA"/>
    <w:multiLevelType w:val="hybridMultilevel"/>
    <w:tmpl w:val="86C47E86"/>
    <w:lvl w:ilvl="0" w:tplc="5106A962">
      <w:start w:val="1"/>
      <w:numFmt w:val="decimal"/>
      <w:lvlText w:val="%1."/>
      <w:lvlJc w:val="left"/>
      <w:pPr>
        <w:tabs>
          <w:tab w:val="num" w:pos="1069"/>
        </w:tabs>
        <w:ind w:left="1069" w:hanging="360"/>
      </w:pPr>
      <w:rPr>
        <w:rFonts w:hint="default"/>
      </w:rPr>
    </w:lvl>
    <w:lvl w:ilvl="1" w:tplc="04220019" w:tentative="1">
      <w:start w:val="1"/>
      <w:numFmt w:val="lowerLetter"/>
      <w:lvlText w:val="%2."/>
      <w:lvlJc w:val="left"/>
      <w:pPr>
        <w:tabs>
          <w:tab w:val="num" w:pos="1789"/>
        </w:tabs>
        <w:ind w:left="1789" w:hanging="360"/>
      </w:pPr>
    </w:lvl>
    <w:lvl w:ilvl="2" w:tplc="0422001B" w:tentative="1">
      <w:start w:val="1"/>
      <w:numFmt w:val="lowerRoman"/>
      <w:lvlText w:val="%3."/>
      <w:lvlJc w:val="right"/>
      <w:pPr>
        <w:tabs>
          <w:tab w:val="num" w:pos="2509"/>
        </w:tabs>
        <w:ind w:left="2509" w:hanging="180"/>
      </w:pPr>
    </w:lvl>
    <w:lvl w:ilvl="3" w:tplc="0422000F" w:tentative="1">
      <w:start w:val="1"/>
      <w:numFmt w:val="decimal"/>
      <w:lvlText w:val="%4."/>
      <w:lvlJc w:val="left"/>
      <w:pPr>
        <w:tabs>
          <w:tab w:val="num" w:pos="3229"/>
        </w:tabs>
        <w:ind w:left="3229" w:hanging="360"/>
      </w:pPr>
    </w:lvl>
    <w:lvl w:ilvl="4" w:tplc="04220019" w:tentative="1">
      <w:start w:val="1"/>
      <w:numFmt w:val="lowerLetter"/>
      <w:lvlText w:val="%5."/>
      <w:lvlJc w:val="left"/>
      <w:pPr>
        <w:tabs>
          <w:tab w:val="num" w:pos="3949"/>
        </w:tabs>
        <w:ind w:left="3949" w:hanging="360"/>
      </w:pPr>
    </w:lvl>
    <w:lvl w:ilvl="5" w:tplc="0422001B" w:tentative="1">
      <w:start w:val="1"/>
      <w:numFmt w:val="lowerRoman"/>
      <w:lvlText w:val="%6."/>
      <w:lvlJc w:val="right"/>
      <w:pPr>
        <w:tabs>
          <w:tab w:val="num" w:pos="4669"/>
        </w:tabs>
        <w:ind w:left="4669" w:hanging="180"/>
      </w:pPr>
    </w:lvl>
    <w:lvl w:ilvl="6" w:tplc="0422000F" w:tentative="1">
      <w:start w:val="1"/>
      <w:numFmt w:val="decimal"/>
      <w:lvlText w:val="%7."/>
      <w:lvlJc w:val="left"/>
      <w:pPr>
        <w:tabs>
          <w:tab w:val="num" w:pos="5389"/>
        </w:tabs>
        <w:ind w:left="5389" w:hanging="360"/>
      </w:pPr>
    </w:lvl>
    <w:lvl w:ilvl="7" w:tplc="04220019" w:tentative="1">
      <w:start w:val="1"/>
      <w:numFmt w:val="lowerLetter"/>
      <w:lvlText w:val="%8."/>
      <w:lvlJc w:val="left"/>
      <w:pPr>
        <w:tabs>
          <w:tab w:val="num" w:pos="6109"/>
        </w:tabs>
        <w:ind w:left="6109" w:hanging="360"/>
      </w:pPr>
    </w:lvl>
    <w:lvl w:ilvl="8" w:tplc="0422001B" w:tentative="1">
      <w:start w:val="1"/>
      <w:numFmt w:val="lowerRoman"/>
      <w:lvlText w:val="%9."/>
      <w:lvlJc w:val="right"/>
      <w:pPr>
        <w:tabs>
          <w:tab w:val="num" w:pos="6829"/>
        </w:tabs>
        <w:ind w:left="6829" w:hanging="180"/>
      </w:pPr>
    </w:lvl>
  </w:abstractNum>
  <w:abstractNum w:abstractNumId="17">
    <w:nsid w:val="736829D2"/>
    <w:multiLevelType w:val="hybridMultilevel"/>
    <w:tmpl w:val="D082B28C"/>
    <w:lvl w:ilvl="0" w:tplc="1B24A412">
      <w:start w:val="9"/>
      <w:numFmt w:val="bullet"/>
      <w:lvlText w:val="-"/>
      <w:lvlJc w:val="left"/>
      <w:pPr>
        <w:tabs>
          <w:tab w:val="num" w:pos="900"/>
        </w:tabs>
        <w:ind w:left="900" w:hanging="360"/>
      </w:pPr>
      <w:rPr>
        <w:rFonts w:ascii="Times New Roman" w:eastAsia="Times New Roman" w:hAnsi="Times New Roman" w:cs="Times New Roman" w:hint="default"/>
      </w:rPr>
    </w:lvl>
    <w:lvl w:ilvl="1" w:tplc="04220003" w:tentative="1">
      <w:start w:val="1"/>
      <w:numFmt w:val="bullet"/>
      <w:lvlText w:val="o"/>
      <w:lvlJc w:val="left"/>
      <w:pPr>
        <w:tabs>
          <w:tab w:val="num" w:pos="1620"/>
        </w:tabs>
        <w:ind w:left="1620" w:hanging="360"/>
      </w:pPr>
      <w:rPr>
        <w:rFonts w:ascii="Courier New" w:hAnsi="Courier New" w:cs="Courier New" w:hint="default"/>
      </w:rPr>
    </w:lvl>
    <w:lvl w:ilvl="2" w:tplc="04220005" w:tentative="1">
      <w:start w:val="1"/>
      <w:numFmt w:val="bullet"/>
      <w:lvlText w:val=""/>
      <w:lvlJc w:val="left"/>
      <w:pPr>
        <w:tabs>
          <w:tab w:val="num" w:pos="2340"/>
        </w:tabs>
        <w:ind w:left="2340" w:hanging="360"/>
      </w:pPr>
      <w:rPr>
        <w:rFonts w:ascii="Wingdings" w:hAnsi="Wingdings" w:hint="default"/>
      </w:rPr>
    </w:lvl>
    <w:lvl w:ilvl="3" w:tplc="04220001" w:tentative="1">
      <w:start w:val="1"/>
      <w:numFmt w:val="bullet"/>
      <w:lvlText w:val=""/>
      <w:lvlJc w:val="left"/>
      <w:pPr>
        <w:tabs>
          <w:tab w:val="num" w:pos="3060"/>
        </w:tabs>
        <w:ind w:left="3060" w:hanging="360"/>
      </w:pPr>
      <w:rPr>
        <w:rFonts w:ascii="Symbol" w:hAnsi="Symbol" w:hint="default"/>
      </w:rPr>
    </w:lvl>
    <w:lvl w:ilvl="4" w:tplc="04220003" w:tentative="1">
      <w:start w:val="1"/>
      <w:numFmt w:val="bullet"/>
      <w:lvlText w:val="o"/>
      <w:lvlJc w:val="left"/>
      <w:pPr>
        <w:tabs>
          <w:tab w:val="num" w:pos="3780"/>
        </w:tabs>
        <w:ind w:left="3780" w:hanging="360"/>
      </w:pPr>
      <w:rPr>
        <w:rFonts w:ascii="Courier New" w:hAnsi="Courier New" w:cs="Courier New" w:hint="default"/>
      </w:rPr>
    </w:lvl>
    <w:lvl w:ilvl="5" w:tplc="04220005" w:tentative="1">
      <w:start w:val="1"/>
      <w:numFmt w:val="bullet"/>
      <w:lvlText w:val=""/>
      <w:lvlJc w:val="left"/>
      <w:pPr>
        <w:tabs>
          <w:tab w:val="num" w:pos="4500"/>
        </w:tabs>
        <w:ind w:left="4500" w:hanging="360"/>
      </w:pPr>
      <w:rPr>
        <w:rFonts w:ascii="Wingdings" w:hAnsi="Wingdings" w:hint="default"/>
      </w:rPr>
    </w:lvl>
    <w:lvl w:ilvl="6" w:tplc="04220001" w:tentative="1">
      <w:start w:val="1"/>
      <w:numFmt w:val="bullet"/>
      <w:lvlText w:val=""/>
      <w:lvlJc w:val="left"/>
      <w:pPr>
        <w:tabs>
          <w:tab w:val="num" w:pos="5220"/>
        </w:tabs>
        <w:ind w:left="5220" w:hanging="360"/>
      </w:pPr>
      <w:rPr>
        <w:rFonts w:ascii="Symbol" w:hAnsi="Symbol" w:hint="default"/>
      </w:rPr>
    </w:lvl>
    <w:lvl w:ilvl="7" w:tplc="04220003" w:tentative="1">
      <w:start w:val="1"/>
      <w:numFmt w:val="bullet"/>
      <w:lvlText w:val="o"/>
      <w:lvlJc w:val="left"/>
      <w:pPr>
        <w:tabs>
          <w:tab w:val="num" w:pos="5940"/>
        </w:tabs>
        <w:ind w:left="5940" w:hanging="360"/>
      </w:pPr>
      <w:rPr>
        <w:rFonts w:ascii="Courier New" w:hAnsi="Courier New" w:cs="Courier New" w:hint="default"/>
      </w:rPr>
    </w:lvl>
    <w:lvl w:ilvl="8" w:tplc="04220005" w:tentative="1">
      <w:start w:val="1"/>
      <w:numFmt w:val="bullet"/>
      <w:lvlText w:val=""/>
      <w:lvlJc w:val="left"/>
      <w:pPr>
        <w:tabs>
          <w:tab w:val="num" w:pos="6660"/>
        </w:tabs>
        <w:ind w:left="6660" w:hanging="360"/>
      </w:pPr>
      <w:rPr>
        <w:rFonts w:ascii="Wingdings" w:hAnsi="Wingdings" w:hint="default"/>
      </w:rPr>
    </w:lvl>
  </w:abstractNum>
  <w:num w:numId="1">
    <w:abstractNumId w:val="13"/>
  </w:num>
  <w:num w:numId="2">
    <w:abstractNumId w:val="14"/>
  </w:num>
  <w:num w:numId="3">
    <w:abstractNumId w:val="15"/>
  </w:num>
  <w:num w:numId="4">
    <w:abstractNumId w:val="2"/>
  </w:num>
  <w:num w:numId="5">
    <w:abstractNumId w:val="5"/>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6"/>
  </w:num>
  <w:num w:numId="8">
    <w:abstractNumId w:val="17"/>
  </w:num>
  <w:num w:numId="9">
    <w:abstractNumId w:val="1"/>
  </w:num>
  <w:num w:numId="10">
    <w:abstractNumId w:val="4"/>
  </w:num>
  <w:num w:numId="11">
    <w:abstractNumId w:val="6"/>
  </w:num>
  <w:num w:numId="12">
    <w:abstractNumId w:val="3"/>
  </w:num>
  <w:num w:numId="13">
    <w:abstractNumId w:val="11"/>
  </w:num>
  <w:num w:numId="14">
    <w:abstractNumId w:val="10"/>
  </w:num>
  <w:num w:numId="15">
    <w:abstractNumId w:val="9"/>
  </w:num>
  <w:num w:numId="16">
    <w:abstractNumId w:val="12"/>
  </w:num>
  <w:num w:numId="17">
    <w:abstractNumId w:val="7"/>
  </w:num>
  <w:num w:numId="18">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09"/>
  <w:hyphenationZone w:val="425"/>
  <w:drawingGridHorizontalSpacing w:val="100"/>
  <w:displayHorizontalDrawingGridEvery w:val="2"/>
  <w:characterSpacingControl w:val="doNotCompress"/>
  <w:hdrShapeDefaults>
    <o:shapedefaults v:ext="edit" spidmax="3074"/>
  </w:hdrShapeDefaults>
  <w:footnotePr>
    <w:footnote w:id="-1"/>
    <w:footnote w:id="0"/>
  </w:footnotePr>
  <w:endnotePr>
    <w:endnote w:id="-1"/>
    <w:endnote w:id="0"/>
  </w:endnotePr>
  <w:compat/>
  <w:rsids>
    <w:rsidRoot w:val="00B35D21"/>
    <w:rsid w:val="00002628"/>
    <w:rsid w:val="00003F1F"/>
    <w:rsid w:val="00005109"/>
    <w:rsid w:val="00010867"/>
    <w:rsid w:val="000122D1"/>
    <w:rsid w:val="000209A9"/>
    <w:rsid w:val="00020EB0"/>
    <w:rsid w:val="00021C35"/>
    <w:rsid w:val="0002355D"/>
    <w:rsid w:val="00023BDC"/>
    <w:rsid w:val="00024DC1"/>
    <w:rsid w:val="000317F4"/>
    <w:rsid w:val="0003527F"/>
    <w:rsid w:val="00037806"/>
    <w:rsid w:val="0004051F"/>
    <w:rsid w:val="00042B38"/>
    <w:rsid w:val="00046848"/>
    <w:rsid w:val="000473CA"/>
    <w:rsid w:val="000546D9"/>
    <w:rsid w:val="00056073"/>
    <w:rsid w:val="00057EB1"/>
    <w:rsid w:val="00061793"/>
    <w:rsid w:val="00065CA4"/>
    <w:rsid w:val="0006799E"/>
    <w:rsid w:val="0007361E"/>
    <w:rsid w:val="0007443E"/>
    <w:rsid w:val="00075ABB"/>
    <w:rsid w:val="000774A8"/>
    <w:rsid w:val="00083CFD"/>
    <w:rsid w:val="000934D2"/>
    <w:rsid w:val="000962AF"/>
    <w:rsid w:val="000B1C26"/>
    <w:rsid w:val="000B6EFE"/>
    <w:rsid w:val="000C44E5"/>
    <w:rsid w:val="000C7C51"/>
    <w:rsid w:val="000D62A0"/>
    <w:rsid w:val="000E0541"/>
    <w:rsid w:val="000E1006"/>
    <w:rsid w:val="000E6AF7"/>
    <w:rsid w:val="000F096E"/>
    <w:rsid w:val="000F0C14"/>
    <w:rsid w:val="000F225E"/>
    <w:rsid w:val="000F50A3"/>
    <w:rsid w:val="000F51EF"/>
    <w:rsid w:val="001130D6"/>
    <w:rsid w:val="00114D49"/>
    <w:rsid w:val="0011527D"/>
    <w:rsid w:val="00116A70"/>
    <w:rsid w:val="001217E7"/>
    <w:rsid w:val="001241C8"/>
    <w:rsid w:val="00134107"/>
    <w:rsid w:val="00134274"/>
    <w:rsid w:val="00144F0A"/>
    <w:rsid w:val="001463B5"/>
    <w:rsid w:val="00147FCC"/>
    <w:rsid w:val="001510C5"/>
    <w:rsid w:val="0015717E"/>
    <w:rsid w:val="00165280"/>
    <w:rsid w:val="00175CF5"/>
    <w:rsid w:val="00183B11"/>
    <w:rsid w:val="001865C7"/>
    <w:rsid w:val="00197EA8"/>
    <w:rsid w:val="001A03AF"/>
    <w:rsid w:val="001A1D87"/>
    <w:rsid w:val="001A2BBC"/>
    <w:rsid w:val="001A5D37"/>
    <w:rsid w:val="001A6BBA"/>
    <w:rsid w:val="001B1ED3"/>
    <w:rsid w:val="001B2F84"/>
    <w:rsid w:val="001B6743"/>
    <w:rsid w:val="001B67E9"/>
    <w:rsid w:val="001C4138"/>
    <w:rsid w:val="001C6CD6"/>
    <w:rsid w:val="001D0746"/>
    <w:rsid w:val="001D1333"/>
    <w:rsid w:val="001D1A11"/>
    <w:rsid w:val="001D27CA"/>
    <w:rsid w:val="001E01EA"/>
    <w:rsid w:val="001E05B3"/>
    <w:rsid w:val="001E12F6"/>
    <w:rsid w:val="001E158E"/>
    <w:rsid w:val="001E3E79"/>
    <w:rsid w:val="001E5ED0"/>
    <w:rsid w:val="001F001C"/>
    <w:rsid w:val="001F026F"/>
    <w:rsid w:val="001F0A12"/>
    <w:rsid w:val="001F23E2"/>
    <w:rsid w:val="001F2CDB"/>
    <w:rsid w:val="001F5966"/>
    <w:rsid w:val="001F7645"/>
    <w:rsid w:val="00204E7C"/>
    <w:rsid w:val="00206CB3"/>
    <w:rsid w:val="002124B2"/>
    <w:rsid w:val="00212DA2"/>
    <w:rsid w:val="00214211"/>
    <w:rsid w:val="00217E7D"/>
    <w:rsid w:val="00217EE9"/>
    <w:rsid w:val="00221A15"/>
    <w:rsid w:val="00221FF4"/>
    <w:rsid w:val="002220E3"/>
    <w:rsid w:val="002310B9"/>
    <w:rsid w:val="00231428"/>
    <w:rsid w:val="00236B2E"/>
    <w:rsid w:val="00250512"/>
    <w:rsid w:val="00251128"/>
    <w:rsid w:val="002519BE"/>
    <w:rsid w:val="00253CC9"/>
    <w:rsid w:val="002554AB"/>
    <w:rsid w:val="00264415"/>
    <w:rsid w:val="00265088"/>
    <w:rsid w:val="0027197E"/>
    <w:rsid w:val="00280C0D"/>
    <w:rsid w:val="00281F49"/>
    <w:rsid w:val="00290162"/>
    <w:rsid w:val="00292637"/>
    <w:rsid w:val="00295043"/>
    <w:rsid w:val="002A4119"/>
    <w:rsid w:val="002A5422"/>
    <w:rsid w:val="002A576B"/>
    <w:rsid w:val="002B191C"/>
    <w:rsid w:val="002B59C8"/>
    <w:rsid w:val="002C1E1E"/>
    <w:rsid w:val="002C24A7"/>
    <w:rsid w:val="002C26AE"/>
    <w:rsid w:val="002C29F3"/>
    <w:rsid w:val="002C31E0"/>
    <w:rsid w:val="002D14E6"/>
    <w:rsid w:val="002D362B"/>
    <w:rsid w:val="002D7960"/>
    <w:rsid w:val="002E0298"/>
    <w:rsid w:val="002E554B"/>
    <w:rsid w:val="002F1835"/>
    <w:rsid w:val="002F1BA0"/>
    <w:rsid w:val="002F3915"/>
    <w:rsid w:val="002F5489"/>
    <w:rsid w:val="002F62E7"/>
    <w:rsid w:val="00303052"/>
    <w:rsid w:val="00311EE5"/>
    <w:rsid w:val="00316D1F"/>
    <w:rsid w:val="00317B6A"/>
    <w:rsid w:val="003250C9"/>
    <w:rsid w:val="0032589E"/>
    <w:rsid w:val="003327DA"/>
    <w:rsid w:val="003333CB"/>
    <w:rsid w:val="00333DC8"/>
    <w:rsid w:val="00334FB0"/>
    <w:rsid w:val="0034515F"/>
    <w:rsid w:val="00347358"/>
    <w:rsid w:val="00350D1D"/>
    <w:rsid w:val="00352F11"/>
    <w:rsid w:val="00353A50"/>
    <w:rsid w:val="00356273"/>
    <w:rsid w:val="003627F5"/>
    <w:rsid w:val="00364BBA"/>
    <w:rsid w:val="00365666"/>
    <w:rsid w:val="003711D6"/>
    <w:rsid w:val="0037646A"/>
    <w:rsid w:val="003802B1"/>
    <w:rsid w:val="0038406A"/>
    <w:rsid w:val="0039358E"/>
    <w:rsid w:val="0039646F"/>
    <w:rsid w:val="003A0CC8"/>
    <w:rsid w:val="003A14C8"/>
    <w:rsid w:val="003A24D3"/>
    <w:rsid w:val="003A2E3F"/>
    <w:rsid w:val="003B01E0"/>
    <w:rsid w:val="003C3FE0"/>
    <w:rsid w:val="003D038C"/>
    <w:rsid w:val="003D0921"/>
    <w:rsid w:val="003D239D"/>
    <w:rsid w:val="003D3655"/>
    <w:rsid w:val="003D4B8E"/>
    <w:rsid w:val="003E56A0"/>
    <w:rsid w:val="003E5959"/>
    <w:rsid w:val="003F3C69"/>
    <w:rsid w:val="003F52AF"/>
    <w:rsid w:val="00407796"/>
    <w:rsid w:val="004176E0"/>
    <w:rsid w:val="0042332C"/>
    <w:rsid w:val="00436274"/>
    <w:rsid w:val="004368B3"/>
    <w:rsid w:val="00442E77"/>
    <w:rsid w:val="004476A2"/>
    <w:rsid w:val="00451748"/>
    <w:rsid w:val="00453F04"/>
    <w:rsid w:val="0045720F"/>
    <w:rsid w:val="00460F97"/>
    <w:rsid w:val="004617E7"/>
    <w:rsid w:val="00464436"/>
    <w:rsid w:val="00464C66"/>
    <w:rsid w:val="004657CC"/>
    <w:rsid w:val="00471714"/>
    <w:rsid w:val="00472ADE"/>
    <w:rsid w:val="00475353"/>
    <w:rsid w:val="004812C5"/>
    <w:rsid w:val="00482B30"/>
    <w:rsid w:val="004925A8"/>
    <w:rsid w:val="00496010"/>
    <w:rsid w:val="004963C4"/>
    <w:rsid w:val="00497E15"/>
    <w:rsid w:val="004A142D"/>
    <w:rsid w:val="004A44D9"/>
    <w:rsid w:val="004A4B06"/>
    <w:rsid w:val="004B106D"/>
    <w:rsid w:val="004B2543"/>
    <w:rsid w:val="004C1891"/>
    <w:rsid w:val="004C39AC"/>
    <w:rsid w:val="004C4FA1"/>
    <w:rsid w:val="004C7732"/>
    <w:rsid w:val="004D5D3A"/>
    <w:rsid w:val="004D7555"/>
    <w:rsid w:val="004E1F8F"/>
    <w:rsid w:val="004E59B9"/>
    <w:rsid w:val="004F04F2"/>
    <w:rsid w:val="004F0B57"/>
    <w:rsid w:val="004F5016"/>
    <w:rsid w:val="004F7557"/>
    <w:rsid w:val="00500A67"/>
    <w:rsid w:val="00501B5B"/>
    <w:rsid w:val="00501C22"/>
    <w:rsid w:val="00505EC5"/>
    <w:rsid w:val="0050654D"/>
    <w:rsid w:val="00513AC9"/>
    <w:rsid w:val="00516316"/>
    <w:rsid w:val="005206EB"/>
    <w:rsid w:val="00521207"/>
    <w:rsid w:val="00522D15"/>
    <w:rsid w:val="00527807"/>
    <w:rsid w:val="0053301E"/>
    <w:rsid w:val="005348AA"/>
    <w:rsid w:val="00534CE9"/>
    <w:rsid w:val="00535F22"/>
    <w:rsid w:val="0053761E"/>
    <w:rsid w:val="00537F13"/>
    <w:rsid w:val="00540FEA"/>
    <w:rsid w:val="00542259"/>
    <w:rsid w:val="005434E4"/>
    <w:rsid w:val="005443D0"/>
    <w:rsid w:val="005463D4"/>
    <w:rsid w:val="005521B2"/>
    <w:rsid w:val="005573F0"/>
    <w:rsid w:val="00563652"/>
    <w:rsid w:val="00563FC7"/>
    <w:rsid w:val="00571896"/>
    <w:rsid w:val="005748A4"/>
    <w:rsid w:val="0057553C"/>
    <w:rsid w:val="00575CE9"/>
    <w:rsid w:val="005853B9"/>
    <w:rsid w:val="00591F1F"/>
    <w:rsid w:val="00593248"/>
    <w:rsid w:val="00594374"/>
    <w:rsid w:val="00595ED6"/>
    <w:rsid w:val="005A39E9"/>
    <w:rsid w:val="005A43E0"/>
    <w:rsid w:val="005A4D13"/>
    <w:rsid w:val="005A7E50"/>
    <w:rsid w:val="005B1B32"/>
    <w:rsid w:val="005B603B"/>
    <w:rsid w:val="005C4BD3"/>
    <w:rsid w:val="005C510B"/>
    <w:rsid w:val="005C6ACA"/>
    <w:rsid w:val="005D18CD"/>
    <w:rsid w:val="005D34D4"/>
    <w:rsid w:val="005D7F45"/>
    <w:rsid w:val="005E284A"/>
    <w:rsid w:val="005E295B"/>
    <w:rsid w:val="005E2EF5"/>
    <w:rsid w:val="005E5F6C"/>
    <w:rsid w:val="005E6B04"/>
    <w:rsid w:val="005E72C0"/>
    <w:rsid w:val="005F364B"/>
    <w:rsid w:val="005F4352"/>
    <w:rsid w:val="005F4700"/>
    <w:rsid w:val="005F47A2"/>
    <w:rsid w:val="005F7DBB"/>
    <w:rsid w:val="0060230B"/>
    <w:rsid w:val="00611C3B"/>
    <w:rsid w:val="00622D8A"/>
    <w:rsid w:val="00633A8F"/>
    <w:rsid w:val="0064532B"/>
    <w:rsid w:val="006462D3"/>
    <w:rsid w:val="00650B6E"/>
    <w:rsid w:val="00651C4A"/>
    <w:rsid w:val="006603E6"/>
    <w:rsid w:val="00664266"/>
    <w:rsid w:val="006678D7"/>
    <w:rsid w:val="00671C74"/>
    <w:rsid w:val="00672EAD"/>
    <w:rsid w:val="0067374F"/>
    <w:rsid w:val="0068124B"/>
    <w:rsid w:val="00682417"/>
    <w:rsid w:val="006928AB"/>
    <w:rsid w:val="0069345F"/>
    <w:rsid w:val="006971D4"/>
    <w:rsid w:val="006A4574"/>
    <w:rsid w:val="006A513B"/>
    <w:rsid w:val="006A756F"/>
    <w:rsid w:val="006B0E22"/>
    <w:rsid w:val="006B0FE2"/>
    <w:rsid w:val="006B3272"/>
    <w:rsid w:val="006B3F92"/>
    <w:rsid w:val="006B4F7C"/>
    <w:rsid w:val="006B6EA9"/>
    <w:rsid w:val="006B71DD"/>
    <w:rsid w:val="006C0A63"/>
    <w:rsid w:val="006C2046"/>
    <w:rsid w:val="006C7FA2"/>
    <w:rsid w:val="006D2ACA"/>
    <w:rsid w:val="006D6C82"/>
    <w:rsid w:val="006D6DB3"/>
    <w:rsid w:val="006E3A26"/>
    <w:rsid w:val="006E47CD"/>
    <w:rsid w:val="006E4901"/>
    <w:rsid w:val="007059E8"/>
    <w:rsid w:val="00710407"/>
    <w:rsid w:val="0071136D"/>
    <w:rsid w:val="00711760"/>
    <w:rsid w:val="007264C2"/>
    <w:rsid w:val="00731181"/>
    <w:rsid w:val="0073160F"/>
    <w:rsid w:val="0073496F"/>
    <w:rsid w:val="007430E4"/>
    <w:rsid w:val="00744DC2"/>
    <w:rsid w:val="007467E8"/>
    <w:rsid w:val="00746E70"/>
    <w:rsid w:val="00755ED9"/>
    <w:rsid w:val="00756191"/>
    <w:rsid w:val="00756BA4"/>
    <w:rsid w:val="00757699"/>
    <w:rsid w:val="00760352"/>
    <w:rsid w:val="00761845"/>
    <w:rsid w:val="0076242C"/>
    <w:rsid w:val="00764C51"/>
    <w:rsid w:val="00766F49"/>
    <w:rsid w:val="0077536E"/>
    <w:rsid w:val="007825AD"/>
    <w:rsid w:val="00786569"/>
    <w:rsid w:val="00786A7B"/>
    <w:rsid w:val="007903AD"/>
    <w:rsid w:val="00794EF5"/>
    <w:rsid w:val="007A1C2B"/>
    <w:rsid w:val="007A300A"/>
    <w:rsid w:val="007A3D8D"/>
    <w:rsid w:val="007A5C6B"/>
    <w:rsid w:val="007B17F5"/>
    <w:rsid w:val="007B6063"/>
    <w:rsid w:val="007C2835"/>
    <w:rsid w:val="007C4923"/>
    <w:rsid w:val="007C5522"/>
    <w:rsid w:val="007C7470"/>
    <w:rsid w:val="007D1A5F"/>
    <w:rsid w:val="007D3C42"/>
    <w:rsid w:val="007E0F05"/>
    <w:rsid w:val="007E148F"/>
    <w:rsid w:val="007E374A"/>
    <w:rsid w:val="007E5ABF"/>
    <w:rsid w:val="007E7961"/>
    <w:rsid w:val="007F2E99"/>
    <w:rsid w:val="007F346A"/>
    <w:rsid w:val="007F37DD"/>
    <w:rsid w:val="0080696E"/>
    <w:rsid w:val="00810DE2"/>
    <w:rsid w:val="00811E91"/>
    <w:rsid w:val="00813398"/>
    <w:rsid w:val="008157D7"/>
    <w:rsid w:val="00823377"/>
    <w:rsid w:val="0082487C"/>
    <w:rsid w:val="00830966"/>
    <w:rsid w:val="0083605D"/>
    <w:rsid w:val="008453B0"/>
    <w:rsid w:val="00846B60"/>
    <w:rsid w:val="00853851"/>
    <w:rsid w:val="0085482C"/>
    <w:rsid w:val="00862A9E"/>
    <w:rsid w:val="00863C0E"/>
    <w:rsid w:val="008736D2"/>
    <w:rsid w:val="00875CF0"/>
    <w:rsid w:val="00876FA8"/>
    <w:rsid w:val="00880C86"/>
    <w:rsid w:val="008812E9"/>
    <w:rsid w:val="008A6165"/>
    <w:rsid w:val="008A6E59"/>
    <w:rsid w:val="008B0B75"/>
    <w:rsid w:val="008B45CE"/>
    <w:rsid w:val="008D51E3"/>
    <w:rsid w:val="008D6A33"/>
    <w:rsid w:val="008D7E6E"/>
    <w:rsid w:val="008E0660"/>
    <w:rsid w:val="008E0B54"/>
    <w:rsid w:val="008E2BAC"/>
    <w:rsid w:val="008E45C3"/>
    <w:rsid w:val="008E4C46"/>
    <w:rsid w:val="008E528D"/>
    <w:rsid w:val="008F31C9"/>
    <w:rsid w:val="008F50E2"/>
    <w:rsid w:val="008F7F4E"/>
    <w:rsid w:val="009016FE"/>
    <w:rsid w:val="00901DB7"/>
    <w:rsid w:val="00903C0F"/>
    <w:rsid w:val="0092212E"/>
    <w:rsid w:val="00923A3C"/>
    <w:rsid w:val="00933F38"/>
    <w:rsid w:val="009345D1"/>
    <w:rsid w:val="00935254"/>
    <w:rsid w:val="009365DA"/>
    <w:rsid w:val="00941216"/>
    <w:rsid w:val="00954A83"/>
    <w:rsid w:val="00962DB4"/>
    <w:rsid w:val="009653AA"/>
    <w:rsid w:val="00965FA3"/>
    <w:rsid w:val="00976C01"/>
    <w:rsid w:val="009853F0"/>
    <w:rsid w:val="00991B4C"/>
    <w:rsid w:val="009941B8"/>
    <w:rsid w:val="00994EEF"/>
    <w:rsid w:val="00995C0E"/>
    <w:rsid w:val="009A0D25"/>
    <w:rsid w:val="009A4A17"/>
    <w:rsid w:val="009A65D4"/>
    <w:rsid w:val="009B3ECC"/>
    <w:rsid w:val="009C55A8"/>
    <w:rsid w:val="009C5C6B"/>
    <w:rsid w:val="009D117D"/>
    <w:rsid w:val="009F3C94"/>
    <w:rsid w:val="009F79C0"/>
    <w:rsid w:val="00A02397"/>
    <w:rsid w:val="00A02854"/>
    <w:rsid w:val="00A03E71"/>
    <w:rsid w:val="00A0427E"/>
    <w:rsid w:val="00A126EF"/>
    <w:rsid w:val="00A16744"/>
    <w:rsid w:val="00A16EDD"/>
    <w:rsid w:val="00A16FEA"/>
    <w:rsid w:val="00A17184"/>
    <w:rsid w:val="00A3739E"/>
    <w:rsid w:val="00A4373E"/>
    <w:rsid w:val="00A45150"/>
    <w:rsid w:val="00A519C0"/>
    <w:rsid w:val="00A63AA0"/>
    <w:rsid w:val="00A64969"/>
    <w:rsid w:val="00A65879"/>
    <w:rsid w:val="00A67A47"/>
    <w:rsid w:val="00A67E86"/>
    <w:rsid w:val="00A76311"/>
    <w:rsid w:val="00A8087E"/>
    <w:rsid w:val="00A824FD"/>
    <w:rsid w:val="00A96BE5"/>
    <w:rsid w:val="00AA34DE"/>
    <w:rsid w:val="00AA4D91"/>
    <w:rsid w:val="00AB2FDE"/>
    <w:rsid w:val="00AB37AE"/>
    <w:rsid w:val="00AB6AAB"/>
    <w:rsid w:val="00AC0AB1"/>
    <w:rsid w:val="00AC2A2F"/>
    <w:rsid w:val="00AC61D5"/>
    <w:rsid w:val="00AC73A1"/>
    <w:rsid w:val="00AD4367"/>
    <w:rsid w:val="00AD7A39"/>
    <w:rsid w:val="00AE6084"/>
    <w:rsid w:val="00AF23F6"/>
    <w:rsid w:val="00AF3E7E"/>
    <w:rsid w:val="00AF5A5F"/>
    <w:rsid w:val="00B00140"/>
    <w:rsid w:val="00B012A0"/>
    <w:rsid w:val="00B07AE5"/>
    <w:rsid w:val="00B128DC"/>
    <w:rsid w:val="00B136B7"/>
    <w:rsid w:val="00B169E3"/>
    <w:rsid w:val="00B17080"/>
    <w:rsid w:val="00B22714"/>
    <w:rsid w:val="00B26B10"/>
    <w:rsid w:val="00B27028"/>
    <w:rsid w:val="00B27F6B"/>
    <w:rsid w:val="00B351E7"/>
    <w:rsid w:val="00B35D21"/>
    <w:rsid w:val="00B3693D"/>
    <w:rsid w:val="00B40C32"/>
    <w:rsid w:val="00B41334"/>
    <w:rsid w:val="00B418B8"/>
    <w:rsid w:val="00B461B7"/>
    <w:rsid w:val="00B54058"/>
    <w:rsid w:val="00B5753A"/>
    <w:rsid w:val="00B639AA"/>
    <w:rsid w:val="00B6747A"/>
    <w:rsid w:val="00B71B20"/>
    <w:rsid w:val="00B8780C"/>
    <w:rsid w:val="00B90880"/>
    <w:rsid w:val="00B94B07"/>
    <w:rsid w:val="00BA0D60"/>
    <w:rsid w:val="00BA2DCD"/>
    <w:rsid w:val="00BA51D4"/>
    <w:rsid w:val="00BA65E7"/>
    <w:rsid w:val="00BA6651"/>
    <w:rsid w:val="00BA73DB"/>
    <w:rsid w:val="00BB1131"/>
    <w:rsid w:val="00BB4F0D"/>
    <w:rsid w:val="00BB6187"/>
    <w:rsid w:val="00BB72DA"/>
    <w:rsid w:val="00BC30A2"/>
    <w:rsid w:val="00BC4AA1"/>
    <w:rsid w:val="00BD64BF"/>
    <w:rsid w:val="00BD68A8"/>
    <w:rsid w:val="00BD701F"/>
    <w:rsid w:val="00BE0ECB"/>
    <w:rsid w:val="00BE0F05"/>
    <w:rsid w:val="00BE1DCD"/>
    <w:rsid w:val="00BE4A95"/>
    <w:rsid w:val="00BE590C"/>
    <w:rsid w:val="00BE7CA7"/>
    <w:rsid w:val="00BF0537"/>
    <w:rsid w:val="00BF736B"/>
    <w:rsid w:val="00C02CF4"/>
    <w:rsid w:val="00C05296"/>
    <w:rsid w:val="00C06B8F"/>
    <w:rsid w:val="00C118AE"/>
    <w:rsid w:val="00C20FFA"/>
    <w:rsid w:val="00C255BF"/>
    <w:rsid w:val="00C25C0B"/>
    <w:rsid w:val="00C267CB"/>
    <w:rsid w:val="00C35D2E"/>
    <w:rsid w:val="00C360BA"/>
    <w:rsid w:val="00C3699D"/>
    <w:rsid w:val="00C37469"/>
    <w:rsid w:val="00C37E7E"/>
    <w:rsid w:val="00C4422D"/>
    <w:rsid w:val="00C502C0"/>
    <w:rsid w:val="00C5586E"/>
    <w:rsid w:val="00C56A3A"/>
    <w:rsid w:val="00C60980"/>
    <w:rsid w:val="00C660C6"/>
    <w:rsid w:val="00C70F8E"/>
    <w:rsid w:val="00C72028"/>
    <w:rsid w:val="00C72CCB"/>
    <w:rsid w:val="00C8559B"/>
    <w:rsid w:val="00C85821"/>
    <w:rsid w:val="00C87628"/>
    <w:rsid w:val="00C91EAD"/>
    <w:rsid w:val="00C91FC2"/>
    <w:rsid w:val="00C9324B"/>
    <w:rsid w:val="00C945F3"/>
    <w:rsid w:val="00CA2ED6"/>
    <w:rsid w:val="00CA3154"/>
    <w:rsid w:val="00CA59C9"/>
    <w:rsid w:val="00CA64C8"/>
    <w:rsid w:val="00CB36F2"/>
    <w:rsid w:val="00CB62EC"/>
    <w:rsid w:val="00CC1491"/>
    <w:rsid w:val="00CC1CF9"/>
    <w:rsid w:val="00CD0865"/>
    <w:rsid w:val="00CD26E1"/>
    <w:rsid w:val="00CF17BB"/>
    <w:rsid w:val="00CF29BC"/>
    <w:rsid w:val="00CF5C48"/>
    <w:rsid w:val="00CF7C3B"/>
    <w:rsid w:val="00D108F4"/>
    <w:rsid w:val="00D13A19"/>
    <w:rsid w:val="00D13F12"/>
    <w:rsid w:val="00D16C00"/>
    <w:rsid w:val="00D2061E"/>
    <w:rsid w:val="00D238AF"/>
    <w:rsid w:val="00D25E00"/>
    <w:rsid w:val="00D26027"/>
    <w:rsid w:val="00D31992"/>
    <w:rsid w:val="00D35B8E"/>
    <w:rsid w:val="00D36C6E"/>
    <w:rsid w:val="00D448D9"/>
    <w:rsid w:val="00D46443"/>
    <w:rsid w:val="00D55710"/>
    <w:rsid w:val="00D67820"/>
    <w:rsid w:val="00D72137"/>
    <w:rsid w:val="00D725B0"/>
    <w:rsid w:val="00D73E27"/>
    <w:rsid w:val="00D8191A"/>
    <w:rsid w:val="00D90A8C"/>
    <w:rsid w:val="00DA1E9E"/>
    <w:rsid w:val="00DA294C"/>
    <w:rsid w:val="00DA3C64"/>
    <w:rsid w:val="00DA463E"/>
    <w:rsid w:val="00DA4C7C"/>
    <w:rsid w:val="00DA7971"/>
    <w:rsid w:val="00DB094B"/>
    <w:rsid w:val="00DB25E6"/>
    <w:rsid w:val="00DC11F8"/>
    <w:rsid w:val="00DC1C66"/>
    <w:rsid w:val="00DC1DA6"/>
    <w:rsid w:val="00DC4635"/>
    <w:rsid w:val="00DC4AAA"/>
    <w:rsid w:val="00DC6BEC"/>
    <w:rsid w:val="00DC6E4E"/>
    <w:rsid w:val="00DD4F8D"/>
    <w:rsid w:val="00DD5211"/>
    <w:rsid w:val="00DE08C9"/>
    <w:rsid w:val="00E018F2"/>
    <w:rsid w:val="00E120ED"/>
    <w:rsid w:val="00E12F2A"/>
    <w:rsid w:val="00E20E3E"/>
    <w:rsid w:val="00E22219"/>
    <w:rsid w:val="00E24FC1"/>
    <w:rsid w:val="00E25554"/>
    <w:rsid w:val="00E31A5D"/>
    <w:rsid w:val="00E31F34"/>
    <w:rsid w:val="00E347B4"/>
    <w:rsid w:val="00E4133F"/>
    <w:rsid w:val="00E452C9"/>
    <w:rsid w:val="00E454C3"/>
    <w:rsid w:val="00E6002C"/>
    <w:rsid w:val="00E606D4"/>
    <w:rsid w:val="00E6090C"/>
    <w:rsid w:val="00E6112A"/>
    <w:rsid w:val="00E6339A"/>
    <w:rsid w:val="00E63563"/>
    <w:rsid w:val="00E71FBD"/>
    <w:rsid w:val="00E74C27"/>
    <w:rsid w:val="00E767B5"/>
    <w:rsid w:val="00E908DF"/>
    <w:rsid w:val="00E92670"/>
    <w:rsid w:val="00E93114"/>
    <w:rsid w:val="00E94580"/>
    <w:rsid w:val="00E9494F"/>
    <w:rsid w:val="00E9727A"/>
    <w:rsid w:val="00EB4095"/>
    <w:rsid w:val="00EB4E1E"/>
    <w:rsid w:val="00EB58F2"/>
    <w:rsid w:val="00EB6284"/>
    <w:rsid w:val="00EB66E5"/>
    <w:rsid w:val="00EC044D"/>
    <w:rsid w:val="00EC1773"/>
    <w:rsid w:val="00EC27FD"/>
    <w:rsid w:val="00EC6E0A"/>
    <w:rsid w:val="00ED165E"/>
    <w:rsid w:val="00ED2114"/>
    <w:rsid w:val="00ED26B7"/>
    <w:rsid w:val="00ED380C"/>
    <w:rsid w:val="00ED3A69"/>
    <w:rsid w:val="00ED6E8B"/>
    <w:rsid w:val="00EE5CE1"/>
    <w:rsid w:val="00EE5F8A"/>
    <w:rsid w:val="00EE753A"/>
    <w:rsid w:val="00EF0B34"/>
    <w:rsid w:val="00EF29B5"/>
    <w:rsid w:val="00EF77F2"/>
    <w:rsid w:val="00F00157"/>
    <w:rsid w:val="00F03D2E"/>
    <w:rsid w:val="00F052F7"/>
    <w:rsid w:val="00F0546E"/>
    <w:rsid w:val="00F10A87"/>
    <w:rsid w:val="00F12F32"/>
    <w:rsid w:val="00F156C3"/>
    <w:rsid w:val="00F20AD1"/>
    <w:rsid w:val="00F21664"/>
    <w:rsid w:val="00F251AD"/>
    <w:rsid w:val="00F30966"/>
    <w:rsid w:val="00F363B4"/>
    <w:rsid w:val="00F3786F"/>
    <w:rsid w:val="00F40134"/>
    <w:rsid w:val="00F40783"/>
    <w:rsid w:val="00F42437"/>
    <w:rsid w:val="00F42C6A"/>
    <w:rsid w:val="00F445DA"/>
    <w:rsid w:val="00F47333"/>
    <w:rsid w:val="00F566C1"/>
    <w:rsid w:val="00F60012"/>
    <w:rsid w:val="00F61E43"/>
    <w:rsid w:val="00F63912"/>
    <w:rsid w:val="00F675AF"/>
    <w:rsid w:val="00F71AFE"/>
    <w:rsid w:val="00F7220C"/>
    <w:rsid w:val="00F74924"/>
    <w:rsid w:val="00F77BBE"/>
    <w:rsid w:val="00F823B1"/>
    <w:rsid w:val="00F846E1"/>
    <w:rsid w:val="00F876F6"/>
    <w:rsid w:val="00F933D4"/>
    <w:rsid w:val="00F957C6"/>
    <w:rsid w:val="00F979FA"/>
    <w:rsid w:val="00F97D33"/>
    <w:rsid w:val="00F97D8F"/>
    <w:rsid w:val="00FA1986"/>
    <w:rsid w:val="00FA5BE6"/>
    <w:rsid w:val="00FB237E"/>
    <w:rsid w:val="00FB4FCB"/>
    <w:rsid w:val="00FC2B91"/>
    <w:rsid w:val="00FD0406"/>
    <w:rsid w:val="00FD0AD0"/>
    <w:rsid w:val="00FD27CD"/>
    <w:rsid w:val="00FD53A2"/>
    <w:rsid w:val="00FD7A37"/>
    <w:rsid w:val="00FE1EB3"/>
    <w:rsid w:val="00FE297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35D21"/>
  </w:style>
  <w:style w:type="paragraph" w:styleId="1">
    <w:name w:val="heading 1"/>
    <w:basedOn w:val="a"/>
    <w:next w:val="a"/>
    <w:link w:val="10"/>
    <w:uiPriority w:val="9"/>
    <w:qFormat/>
    <w:rsid w:val="00C945F3"/>
    <w:pPr>
      <w:keepNext/>
      <w:spacing w:line="312" w:lineRule="auto"/>
      <w:ind w:right="85"/>
      <w:jc w:val="both"/>
      <w:outlineLvl w:val="0"/>
    </w:pPr>
    <w:rPr>
      <w:sz w:val="28"/>
      <w:szCs w:val="24"/>
      <w:lang w:val="uk-UA"/>
    </w:rPr>
  </w:style>
  <w:style w:type="paragraph" w:styleId="2">
    <w:name w:val="heading 2"/>
    <w:basedOn w:val="a"/>
    <w:next w:val="a"/>
    <w:link w:val="20"/>
    <w:uiPriority w:val="9"/>
    <w:qFormat/>
    <w:rsid w:val="00C945F3"/>
    <w:pPr>
      <w:keepNext/>
      <w:spacing w:before="240" w:after="60"/>
      <w:outlineLvl w:val="1"/>
    </w:pPr>
    <w:rPr>
      <w:rFonts w:ascii="Arial" w:hAnsi="Arial"/>
      <w:b/>
      <w:bCs/>
      <w:i/>
      <w:iCs/>
      <w:sz w:val="28"/>
      <w:szCs w:val="28"/>
      <w:lang/>
    </w:rPr>
  </w:style>
  <w:style w:type="paragraph" w:styleId="3">
    <w:name w:val="heading 3"/>
    <w:basedOn w:val="a"/>
    <w:next w:val="a"/>
    <w:link w:val="30"/>
    <w:uiPriority w:val="9"/>
    <w:unhideWhenUsed/>
    <w:qFormat/>
    <w:rsid w:val="004368B3"/>
    <w:pPr>
      <w:keepNext/>
      <w:keepLines/>
      <w:spacing w:before="200"/>
      <w:outlineLvl w:val="2"/>
    </w:pPr>
    <w:rPr>
      <w:rFonts w:ascii="Calibri Light" w:hAnsi="Calibri Light"/>
      <w:b/>
      <w:bCs/>
      <w:color w:val="5B9BD5"/>
      <w:sz w:val="24"/>
      <w:szCs w:val="24"/>
      <w:lang/>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
    <w:rsid w:val="00C945F3"/>
    <w:rPr>
      <w:sz w:val="28"/>
      <w:szCs w:val="24"/>
      <w:lang w:val="uk-UA" w:eastAsia="ru-RU" w:bidi="ar-SA"/>
    </w:rPr>
  </w:style>
  <w:style w:type="character" w:customStyle="1" w:styleId="20">
    <w:name w:val="Заголовок 2 Знак"/>
    <w:link w:val="2"/>
    <w:uiPriority w:val="9"/>
    <w:rsid w:val="004368B3"/>
    <w:rPr>
      <w:rFonts w:ascii="Arial" w:hAnsi="Arial" w:cs="Arial"/>
      <w:b/>
      <w:bCs/>
      <w:i/>
      <w:iCs/>
      <w:sz w:val="28"/>
      <w:szCs w:val="28"/>
      <w:lang w:eastAsia="ru-RU"/>
    </w:rPr>
  </w:style>
  <w:style w:type="character" w:customStyle="1" w:styleId="30">
    <w:name w:val="Заголовок 3 Знак"/>
    <w:link w:val="3"/>
    <w:uiPriority w:val="9"/>
    <w:rsid w:val="004368B3"/>
    <w:rPr>
      <w:rFonts w:ascii="Calibri Light" w:eastAsia="Times New Roman" w:hAnsi="Calibri Light" w:cs="Times New Roman"/>
      <w:b/>
      <w:bCs/>
      <w:color w:val="5B9BD5"/>
      <w:sz w:val="24"/>
      <w:szCs w:val="24"/>
      <w:lang w:eastAsia="ru-RU"/>
    </w:rPr>
  </w:style>
  <w:style w:type="paragraph" w:styleId="a3">
    <w:name w:val="Normal (Web)"/>
    <w:aliases w:val="Обычный (веб) Знак,Знак1 Знак,Знак1,Обычный (веб) Знак2,Обычный (веб) Знак1 Знак,Знак Знак1 Знак,Обычный (веб) Знак Знак Знак,Знак1 Знак Знак Знак,Знак1 Знак1 Знак,Обычный (веб) Знак Знак1,Знак1 Знак2 Знак,Знак1 Знак2"/>
    <w:basedOn w:val="a"/>
    <w:link w:val="11"/>
    <w:rsid w:val="00B35D21"/>
    <w:pPr>
      <w:spacing w:before="100" w:beforeAutospacing="1" w:after="100" w:afterAutospacing="1"/>
    </w:pPr>
    <w:rPr>
      <w:sz w:val="24"/>
      <w:szCs w:val="24"/>
    </w:rPr>
  </w:style>
  <w:style w:type="character" w:customStyle="1" w:styleId="11">
    <w:name w:val="Обычный (веб) Знак1"/>
    <w:aliases w:val="Обычный (веб) Знак Знак,Знак1 Знак Знак,Знак1 Знак1,Обычный (веб) Знак2 Знак,Обычный (веб) Знак1 Знак Знак,Знак Знак1 Знак Знак,Обычный (веб) Знак Знак Знак Знак,Знак1 Знак Знак Знак Знак,Знак1 Знак1 Знак Знак,Знак1 Знак2 Знак Знак"/>
    <w:link w:val="a3"/>
    <w:locked/>
    <w:rsid w:val="00C945F3"/>
    <w:rPr>
      <w:sz w:val="24"/>
      <w:szCs w:val="24"/>
      <w:lang w:val="ru-RU" w:eastAsia="ru-RU" w:bidi="ar-SA"/>
    </w:rPr>
  </w:style>
  <w:style w:type="character" w:customStyle="1" w:styleId="12">
    <w:name w:val="Знак Знак1 Знак Знак Знак Знак Знак Знак Знак Знак"/>
    <w:link w:val="13"/>
    <w:locked/>
    <w:rsid w:val="00B35D21"/>
    <w:rPr>
      <w:rFonts w:ascii="Verdana" w:hAnsi="Verdana"/>
      <w:lang w:val="en-US" w:eastAsia="en-US" w:bidi="ar-SA"/>
    </w:rPr>
  </w:style>
  <w:style w:type="paragraph" w:customStyle="1" w:styleId="13">
    <w:name w:val="Знак Знак1 Знак Знак Знак Знак Знак Знак Знак"/>
    <w:basedOn w:val="a"/>
    <w:link w:val="12"/>
    <w:rsid w:val="00B35D21"/>
    <w:rPr>
      <w:rFonts w:ascii="Verdana" w:hAnsi="Verdana"/>
      <w:lang w:val="en-US" w:eastAsia="en-US"/>
    </w:rPr>
  </w:style>
  <w:style w:type="paragraph" w:customStyle="1" w:styleId="rvps2">
    <w:name w:val="rvps2"/>
    <w:basedOn w:val="a"/>
    <w:uiPriority w:val="99"/>
    <w:rsid w:val="00B35D21"/>
    <w:pPr>
      <w:spacing w:before="100" w:beforeAutospacing="1" w:after="100" w:afterAutospacing="1"/>
    </w:pPr>
    <w:rPr>
      <w:sz w:val="24"/>
      <w:szCs w:val="24"/>
    </w:rPr>
  </w:style>
  <w:style w:type="paragraph" w:customStyle="1" w:styleId="rvps12">
    <w:name w:val="rvps12"/>
    <w:basedOn w:val="a"/>
    <w:rsid w:val="00B35D21"/>
    <w:pPr>
      <w:spacing w:before="100" w:beforeAutospacing="1" w:after="100" w:afterAutospacing="1"/>
    </w:pPr>
    <w:rPr>
      <w:sz w:val="24"/>
      <w:szCs w:val="24"/>
    </w:rPr>
  </w:style>
  <w:style w:type="paragraph" w:customStyle="1" w:styleId="rvps14">
    <w:name w:val="rvps14"/>
    <w:basedOn w:val="a"/>
    <w:rsid w:val="00B35D21"/>
    <w:pPr>
      <w:spacing w:before="100" w:beforeAutospacing="1" w:after="100" w:afterAutospacing="1"/>
    </w:pPr>
    <w:rPr>
      <w:sz w:val="24"/>
      <w:szCs w:val="24"/>
    </w:rPr>
  </w:style>
  <w:style w:type="character" w:customStyle="1" w:styleId="apple-style-span">
    <w:name w:val="apple-style-span"/>
    <w:basedOn w:val="a0"/>
    <w:rsid w:val="00B35D21"/>
  </w:style>
  <w:style w:type="character" w:customStyle="1" w:styleId="rvts15">
    <w:name w:val="rvts15"/>
    <w:basedOn w:val="a0"/>
    <w:rsid w:val="00B35D21"/>
  </w:style>
  <w:style w:type="character" w:styleId="a4">
    <w:name w:val="Hyperlink"/>
    <w:uiPriority w:val="99"/>
    <w:rsid w:val="007C5522"/>
    <w:rPr>
      <w:color w:val="0000FF"/>
      <w:u w:val="single"/>
    </w:rPr>
  </w:style>
  <w:style w:type="paragraph" w:customStyle="1" w:styleId="14">
    <w:name w:val="1"/>
    <w:basedOn w:val="a"/>
    <w:rsid w:val="00D67820"/>
    <w:rPr>
      <w:rFonts w:ascii="Verdana" w:hAnsi="Verdana"/>
      <w:lang w:val="en-US" w:eastAsia="en-US"/>
    </w:rPr>
  </w:style>
  <w:style w:type="character" w:styleId="a5">
    <w:name w:val="Emphasis"/>
    <w:qFormat/>
    <w:rsid w:val="00D67820"/>
    <w:rPr>
      <w:i/>
      <w:iCs/>
    </w:rPr>
  </w:style>
  <w:style w:type="table" w:styleId="a6">
    <w:name w:val="Table Grid"/>
    <w:basedOn w:val="a1"/>
    <w:rsid w:val="00C945F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Zakonu">
    <w:name w:val="StyleZakonu"/>
    <w:basedOn w:val="a"/>
    <w:link w:val="StyleZakonu0"/>
    <w:rsid w:val="00C945F3"/>
    <w:pPr>
      <w:spacing w:after="60" w:line="220" w:lineRule="exact"/>
      <w:ind w:firstLine="284"/>
      <w:jc w:val="both"/>
    </w:pPr>
    <w:rPr>
      <w:lang w:val="uk-UA"/>
    </w:rPr>
  </w:style>
  <w:style w:type="character" w:customStyle="1" w:styleId="StyleZakonu0">
    <w:name w:val="StyleZakonu Знак"/>
    <w:link w:val="StyleZakonu"/>
    <w:locked/>
    <w:rsid w:val="00C945F3"/>
    <w:rPr>
      <w:lang w:val="uk-UA" w:eastAsia="ru-RU" w:bidi="ar-SA"/>
    </w:rPr>
  </w:style>
  <w:style w:type="character" w:customStyle="1" w:styleId="a7">
    <w:name w:val="Верхний колонтитул Знак"/>
    <w:link w:val="a8"/>
    <w:uiPriority w:val="99"/>
    <w:locked/>
    <w:rsid w:val="00C945F3"/>
    <w:rPr>
      <w:sz w:val="24"/>
      <w:lang w:val="uk-UA" w:eastAsia="ru-RU" w:bidi="ar-SA"/>
    </w:rPr>
  </w:style>
  <w:style w:type="paragraph" w:styleId="a8">
    <w:name w:val="header"/>
    <w:basedOn w:val="a"/>
    <w:link w:val="a7"/>
    <w:uiPriority w:val="99"/>
    <w:rsid w:val="00C945F3"/>
    <w:pPr>
      <w:tabs>
        <w:tab w:val="center" w:pos="4153"/>
        <w:tab w:val="right" w:pos="8306"/>
      </w:tabs>
      <w:jc w:val="both"/>
    </w:pPr>
    <w:rPr>
      <w:sz w:val="24"/>
      <w:lang w:val="uk-UA"/>
    </w:rPr>
  </w:style>
  <w:style w:type="character" w:customStyle="1" w:styleId="21">
    <w:name w:val="Основной текст 2 Знак"/>
    <w:link w:val="22"/>
    <w:semiHidden/>
    <w:locked/>
    <w:rsid w:val="00C945F3"/>
    <w:rPr>
      <w:sz w:val="24"/>
      <w:szCs w:val="24"/>
      <w:lang w:val="ru-RU" w:eastAsia="ru-RU" w:bidi="ar-SA"/>
    </w:rPr>
  </w:style>
  <w:style w:type="paragraph" w:styleId="22">
    <w:name w:val="Body Text 2"/>
    <w:basedOn w:val="a"/>
    <w:link w:val="21"/>
    <w:semiHidden/>
    <w:rsid w:val="00C945F3"/>
    <w:pPr>
      <w:spacing w:after="120" w:line="480" w:lineRule="auto"/>
    </w:pPr>
    <w:rPr>
      <w:sz w:val="24"/>
      <w:szCs w:val="24"/>
    </w:rPr>
  </w:style>
  <w:style w:type="paragraph" w:styleId="a9">
    <w:name w:val="Plain Text"/>
    <w:basedOn w:val="a"/>
    <w:rsid w:val="00C945F3"/>
    <w:rPr>
      <w:rFonts w:ascii="Courier New" w:hAnsi="Courier New"/>
      <w:lang w:val="uk-UA"/>
    </w:rPr>
  </w:style>
  <w:style w:type="character" w:customStyle="1" w:styleId="aa">
    <w:name w:val="Основной текст с отступом Знак"/>
    <w:link w:val="ab"/>
    <w:rsid w:val="00C945F3"/>
    <w:rPr>
      <w:sz w:val="24"/>
      <w:szCs w:val="24"/>
      <w:lang w:val="ru-RU" w:eastAsia="ru-RU" w:bidi="ar-SA"/>
    </w:rPr>
  </w:style>
  <w:style w:type="paragraph" w:styleId="ab">
    <w:name w:val="Body Text Indent"/>
    <w:basedOn w:val="a"/>
    <w:link w:val="aa"/>
    <w:rsid w:val="00C945F3"/>
    <w:pPr>
      <w:spacing w:after="120"/>
      <w:ind w:left="283"/>
    </w:pPr>
    <w:rPr>
      <w:sz w:val="24"/>
      <w:szCs w:val="24"/>
    </w:rPr>
  </w:style>
  <w:style w:type="paragraph" w:styleId="ac">
    <w:name w:val="Balloon Text"/>
    <w:basedOn w:val="a"/>
    <w:link w:val="ad"/>
    <w:uiPriority w:val="99"/>
    <w:semiHidden/>
    <w:rsid w:val="00C945F3"/>
    <w:rPr>
      <w:rFonts w:ascii="Tahoma" w:hAnsi="Tahoma" w:cs="Tahoma"/>
      <w:sz w:val="16"/>
      <w:szCs w:val="16"/>
    </w:rPr>
  </w:style>
  <w:style w:type="character" w:customStyle="1" w:styleId="ad">
    <w:name w:val="Текст выноски Знак"/>
    <w:link w:val="ac"/>
    <w:uiPriority w:val="99"/>
    <w:semiHidden/>
    <w:rsid w:val="00C945F3"/>
    <w:rPr>
      <w:rFonts w:ascii="Tahoma" w:hAnsi="Tahoma" w:cs="Tahoma"/>
      <w:sz w:val="16"/>
      <w:szCs w:val="16"/>
      <w:lang w:val="ru-RU" w:eastAsia="ru-RU" w:bidi="ar-SA"/>
    </w:rPr>
  </w:style>
  <w:style w:type="paragraph" w:styleId="ae">
    <w:name w:val="Body Text"/>
    <w:basedOn w:val="a"/>
    <w:link w:val="af"/>
    <w:rsid w:val="00C945F3"/>
    <w:pPr>
      <w:spacing w:after="120"/>
    </w:pPr>
    <w:rPr>
      <w:sz w:val="24"/>
      <w:szCs w:val="24"/>
    </w:rPr>
  </w:style>
  <w:style w:type="character" w:customStyle="1" w:styleId="af">
    <w:name w:val="Основной текст Знак"/>
    <w:link w:val="ae"/>
    <w:rsid w:val="00C945F3"/>
    <w:rPr>
      <w:sz w:val="24"/>
      <w:szCs w:val="24"/>
      <w:lang w:val="ru-RU" w:eastAsia="ru-RU" w:bidi="ar-SA"/>
    </w:rPr>
  </w:style>
  <w:style w:type="paragraph" w:styleId="af0">
    <w:name w:val="Title"/>
    <w:aliases w:val="Заголовок2"/>
    <w:basedOn w:val="a"/>
    <w:next w:val="a"/>
    <w:link w:val="af1"/>
    <w:autoRedefine/>
    <w:qFormat/>
    <w:rsid w:val="00C945F3"/>
    <w:pPr>
      <w:spacing w:before="240" w:after="60"/>
      <w:outlineLvl w:val="0"/>
    </w:pPr>
    <w:rPr>
      <w:rFonts w:ascii="Cambria" w:hAnsi="Cambria"/>
      <w:b/>
      <w:bCs/>
      <w:kern w:val="28"/>
      <w:sz w:val="32"/>
      <w:szCs w:val="32"/>
      <w:lang w:eastAsia="en-US"/>
    </w:rPr>
  </w:style>
  <w:style w:type="character" w:customStyle="1" w:styleId="af1">
    <w:name w:val="Название Знак"/>
    <w:aliases w:val="Заголовок2 Знак"/>
    <w:link w:val="af0"/>
    <w:rsid w:val="00C945F3"/>
    <w:rPr>
      <w:rFonts w:ascii="Cambria" w:hAnsi="Cambria"/>
      <w:b/>
      <w:bCs/>
      <w:kern w:val="28"/>
      <w:sz w:val="32"/>
      <w:szCs w:val="32"/>
      <w:lang w:val="ru-RU" w:eastAsia="en-US" w:bidi="ar-SA"/>
    </w:rPr>
  </w:style>
  <w:style w:type="character" w:customStyle="1" w:styleId="6">
    <w:name w:val="Знак Знак6"/>
    <w:rsid w:val="00C945F3"/>
    <w:rPr>
      <w:sz w:val="24"/>
      <w:szCs w:val="24"/>
      <w:lang w:val="ru-RU" w:eastAsia="ru-RU"/>
    </w:rPr>
  </w:style>
  <w:style w:type="paragraph" w:styleId="af2">
    <w:name w:val="footer"/>
    <w:basedOn w:val="a"/>
    <w:link w:val="af3"/>
    <w:unhideWhenUsed/>
    <w:rsid w:val="00C945F3"/>
    <w:pPr>
      <w:tabs>
        <w:tab w:val="center" w:pos="4677"/>
        <w:tab w:val="right" w:pos="9355"/>
      </w:tabs>
    </w:pPr>
    <w:rPr>
      <w:sz w:val="24"/>
      <w:szCs w:val="24"/>
    </w:rPr>
  </w:style>
  <w:style w:type="character" w:customStyle="1" w:styleId="af3">
    <w:name w:val="Нижний колонтитул Знак"/>
    <w:link w:val="af2"/>
    <w:rsid w:val="00C945F3"/>
    <w:rPr>
      <w:sz w:val="24"/>
      <w:szCs w:val="24"/>
      <w:lang w:val="ru-RU" w:eastAsia="ru-RU" w:bidi="ar-SA"/>
    </w:rPr>
  </w:style>
  <w:style w:type="character" w:customStyle="1" w:styleId="23">
    <w:name w:val="Знак Знак2"/>
    <w:rsid w:val="00C945F3"/>
    <w:rPr>
      <w:sz w:val="24"/>
      <w:szCs w:val="24"/>
    </w:rPr>
  </w:style>
  <w:style w:type="paragraph" w:customStyle="1" w:styleId="af4">
    <w:name w:val="Знак Знак Знак Знак"/>
    <w:basedOn w:val="a"/>
    <w:rsid w:val="00C945F3"/>
    <w:rPr>
      <w:rFonts w:ascii="Verdana" w:hAnsi="Verdana" w:cs="Verdana"/>
      <w:lang w:val="en-US" w:eastAsia="en-US"/>
    </w:rPr>
  </w:style>
  <w:style w:type="paragraph" w:customStyle="1" w:styleId="Style1">
    <w:name w:val="Style1"/>
    <w:basedOn w:val="a"/>
    <w:rsid w:val="00C945F3"/>
    <w:pPr>
      <w:widowControl w:val="0"/>
      <w:autoSpaceDE w:val="0"/>
      <w:autoSpaceDN w:val="0"/>
      <w:adjustRightInd w:val="0"/>
      <w:spacing w:line="322" w:lineRule="exact"/>
      <w:ind w:hanging="408"/>
    </w:pPr>
    <w:rPr>
      <w:sz w:val="24"/>
      <w:szCs w:val="24"/>
    </w:rPr>
  </w:style>
  <w:style w:type="paragraph" w:customStyle="1" w:styleId="Style2">
    <w:name w:val="Style2"/>
    <w:basedOn w:val="a"/>
    <w:rsid w:val="00C945F3"/>
    <w:pPr>
      <w:widowControl w:val="0"/>
      <w:autoSpaceDE w:val="0"/>
      <w:autoSpaceDN w:val="0"/>
      <w:adjustRightInd w:val="0"/>
      <w:spacing w:line="323" w:lineRule="exact"/>
      <w:ind w:firstLine="802"/>
      <w:jc w:val="both"/>
    </w:pPr>
    <w:rPr>
      <w:sz w:val="24"/>
      <w:szCs w:val="24"/>
    </w:rPr>
  </w:style>
  <w:style w:type="paragraph" w:customStyle="1" w:styleId="Style3">
    <w:name w:val="Style3"/>
    <w:basedOn w:val="a"/>
    <w:rsid w:val="00C945F3"/>
    <w:pPr>
      <w:widowControl w:val="0"/>
      <w:autoSpaceDE w:val="0"/>
      <w:autoSpaceDN w:val="0"/>
      <w:adjustRightInd w:val="0"/>
      <w:spacing w:line="306" w:lineRule="exact"/>
      <w:ind w:firstLine="720"/>
      <w:jc w:val="both"/>
    </w:pPr>
    <w:rPr>
      <w:sz w:val="24"/>
      <w:szCs w:val="24"/>
    </w:rPr>
  </w:style>
  <w:style w:type="paragraph" w:customStyle="1" w:styleId="Style4">
    <w:name w:val="Style4"/>
    <w:basedOn w:val="a"/>
    <w:rsid w:val="00C945F3"/>
    <w:pPr>
      <w:widowControl w:val="0"/>
      <w:autoSpaceDE w:val="0"/>
      <w:autoSpaceDN w:val="0"/>
      <w:adjustRightInd w:val="0"/>
      <w:spacing w:line="308" w:lineRule="exact"/>
      <w:ind w:firstLine="710"/>
      <w:jc w:val="both"/>
    </w:pPr>
    <w:rPr>
      <w:sz w:val="24"/>
      <w:szCs w:val="24"/>
    </w:rPr>
  </w:style>
  <w:style w:type="character" w:customStyle="1" w:styleId="FontStyle12">
    <w:name w:val="Font Style12"/>
    <w:rsid w:val="00C945F3"/>
    <w:rPr>
      <w:rFonts w:ascii="Times New Roman" w:hAnsi="Times New Roman" w:cs="Times New Roman"/>
      <w:b/>
      <w:bCs/>
      <w:sz w:val="26"/>
      <w:szCs w:val="26"/>
    </w:rPr>
  </w:style>
  <w:style w:type="character" w:customStyle="1" w:styleId="FontStyle13">
    <w:name w:val="Font Style13"/>
    <w:rsid w:val="00C945F3"/>
    <w:rPr>
      <w:rFonts w:ascii="Times New Roman" w:hAnsi="Times New Roman" w:cs="Times New Roman"/>
      <w:sz w:val="26"/>
      <w:szCs w:val="26"/>
    </w:rPr>
  </w:style>
  <w:style w:type="character" w:customStyle="1" w:styleId="FontStyle14">
    <w:name w:val="Font Style14"/>
    <w:rsid w:val="00C945F3"/>
    <w:rPr>
      <w:rFonts w:ascii="Times New Roman" w:hAnsi="Times New Roman" w:cs="Times New Roman"/>
      <w:b/>
      <w:bCs/>
      <w:sz w:val="26"/>
      <w:szCs w:val="26"/>
    </w:rPr>
  </w:style>
  <w:style w:type="paragraph" w:customStyle="1" w:styleId="5">
    <w:name w:val="Знак Знак5"/>
    <w:basedOn w:val="a"/>
    <w:rsid w:val="00C945F3"/>
    <w:rPr>
      <w:rFonts w:ascii="Verdana" w:hAnsi="Verdana"/>
      <w:sz w:val="24"/>
      <w:szCs w:val="24"/>
      <w:lang w:val="en-US" w:eastAsia="en-US"/>
    </w:rPr>
  </w:style>
  <w:style w:type="character" w:customStyle="1" w:styleId="rvts46">
    <w:name w:val="rvts46"/>
    <w:basedOn w:val="a0"/>
    <w:rsid w:val="00C945F3"/>
  </w:style>
  <w:style w:type="paragraph" w:customStyle="1" w:styleId="StyleProp">
    <w:name w:val="StyleProp"/>
    <w:basedOn w:val="a"/>
    <w:rsid w:val="00C945F3"/>
    <w:pPr>
      <w:spacing w:line="200" w:lineRule="exact"/>
      <w:ind w:firstLine="227"/>
      <w:jc w:val="both"/>
    </w:pPr>
    <w:rPr>
      <w:sz w:val="18"/>
      <w:lang w:val="uk-UA"/>
    </w:rPr>
  </w:style>
  <w:style w:type="character" w:customStyle="1" w:styleId="51">
    <w:name w:val="Знак Знак51"/>
    <w:locked/>
    <w:rsid w:val="00C945F3"/>
    <w:rPr>
      <w:sz w:val="22"/>
      <w:szCs w:val="22"/>
      <w:lang w:eastAsia="en-US"/>
    </w:rPr>
  </w:style>
  <w:style w:type="paragraph" w:customStyle="1" w:styleId="af5">
    <w:name w:val="Знак"/>
    <w:basedOn w:val="a"/>
    <w:rsid w:val="00C945F3"/>
    <w:rPr>
      <w:rFonts w:ascii="Verdana" w:hAnsi="Verdana" w:cs="Verdana"/>
      <w:lang w:val="en-US" w:eastAsia="en-US"/>
    </w:rPr>
  </w:style>
  <w:style w:type="paragraph" w:customStyle="1" w:styleId="CharChar">
    <w:name w:val="Char Знак Знак Char Знак Знак Знак Знак Знак Знак Знак Знак Знак Знак Знак Знак Знак"/>
    <w:basedOn w:val="a"/>
    <w:rsid w:val="00C945F3"/>
    <w:rPr>
      <w:rFonts w:ascii="Verdana" w:hAnsi="Verdana"/>
      <w:sz w:val="24"/>
      <w:szCs w:val="24"/>
      <w:lang w:val="en-US" w:eastAsia="en-US"/>
    </w:rPr>
  </w:style>
  <w:style w:type="character" w:styleId="af6">
    <w:name w:val="Strong"/>
    <w:qFormat/>
    <w:rsid w:val="00C945F3"/>
    <w:rPr>
      <w:b/>
      <w:bCs/>
    </w:rPr>
  </w:style>
  <w:style w:type="paragraph" w:customStyle="1" w:styleId="Style6">
    <w:name w:val="Style6"/>
    <w:basedOn w:val="a"/>
    <w:rsid w:val="00C945F3"/>
    <w:pPr>
      <w:widowControl w:val="0"/>
      <w:autoSpaceDE w:val="0"/>
      <w:autoSpaceDN w:val="0"/>
      <w:adjustRightInd w:val="0"/>
      <w:spacing w:line="142" w:lineRule="exact"/>
      <w:ind w:firstLine="245"/>
      <w:jc w:val="both"/>
    </w:pPr>
    <w:rPr>
      <w:rFonts w:ascii="Sylfaen" w:hAnsi="Sylfaen"/>
      <w:sz w:val="24"/>
      <w:szCs w:val="24"/>
    </w:rPr>
  </w:style>
  <w:style w:type="character" w:customStyle="1" w:styleId="FontStyle84">
    <w:name w:val="Font Style84"/>
    <w:rsid w:val="00C945F3"/>
    <w:rPr>
      <w:rFonts w:ascii="Microsoft Sans Serif" w:hAnsi="Microsoft Sans Serif" w:cs="Microsoft Sans Serif"/>
      <w:sz w:val="14"/>
      <w:szCs w:val="14"/>
    </w:rPr>
  </w:style>
  <w:style w:type="paragraph" w:customStyle="1" w:styleId="Iniiaieeoaeno">
    <w:name w:val="Iniiaiee oaeno"/>
    <w:rsid w:val="00C945F3"/>
    <w:pPr>
      <w:autoSpaceDE w:val="0"/>
      <w:autoSpaceDN w:val="0"/>
      <w:ind w:firstLine="709"/>
      <w:jc w:val="both"/>
    </w:pPr>
    <w:rPr>
      <w:sz w:val="28"/>
      <w:szCs w:val="28"/>
      <w:lang w:val="uk-UA"/>
    </w:rPr>
  </w:style>
  <w:style w:type="character" w:customStyle="1" w:styleId="HeaderChar">
    <w:name w:val="Header Char"/>
    <w:locked/>
    <w:rsid w:val="00C945F3"/>
    <w:rPr>
      <w:lang w:val="ru-RU" w:eastAsia="ru-RU" w:bidi="ar-SA"/>
    </w:rPr>
  </w:style>
  <w:style w:type="character" w:styleId="af7">
    <w:name w:val="page number"/>
    <w:rsid w:val="00C945F3"/>
  </w:style>
  <w:style w:type="character" w:customStyle="1" w:styleId="apple-converted-space">
    <w:name w:val="apple-converted-space"/>
    <w:uiPriority w:val="99"/>
    <w:rsid w:val="00C945F3"/>
  </w:style>
  <w:style w:type="paragraph" w:customStyle="1" w:styleId="af8">
    <w:name w:val="Нормальний текст"/>
    <w:basedOn w:val="a"/>
    <w:link w:val="af9"/>
    <w:qFormat/>
    <w:rsid w:val="00C945F3"/>
    <w:pPr>
      <w:spacing w:before="120"/>
      <w:ind w:firstLine="567"/>
      <w:jc w:val="both"/>
    </w:pPr>
    <w:rPr>
      <w:rFonts w:ascii="Antiqua" w:hAnsi="Antiqua"/>
      <w:sz w:val="26"/>
      <w:lang w:val="uk-UA"/>
    </w:rPr>
  </w:style>
  <w:style w:type="character" w:customStyle="1" w:styleId="af9">
    <w:name w:val="Нормальний текст Знак"/>
    <w:link w:val="af8"/>
    <w:locked/>
    <w:rsid w:val="00C945F3"/>
    <w:rPr>
      <w:rFonts w:ascii="Antiqua" w:hAnsi="Antiqua"/>
      <w:sz w:val="26"/>
      <w:lang w:val="uk-UA" w:eastAsia="ru-RU" w:bidi="ar-SA"/>
    </w:rPr>
  </w:style>
  <w:style w:type="paragraph" w:customStyle="1" w:styleId="110">
    <w:name w:val="Знак11"/>
    <w:basedOn w:val="a"/>
    <w:rsid w:val="00C945F3"/>
    <w:rPr>
      <w:rFonts w:ascii="Verdana" w:eastAsia="MS Mincho" w:hAnsi="Verdana"/>
      <w:sz w:val="24"/>
      <w:szCs w:val="24"/>
      <w:lang w:val="en-US" w:eastAsia="en-US"/>
    </w:rPr>
  </w:style>
  <w:style w:type="paragraph" w:styleId="afa">
    <w:name w:val="List Paragraph"/>
    <w:basedOn w:val="a"/>
    <w:uiPriority w:val="34"/>
    <w:qFormat/>
    <w:rsid w:val="00F00157"/>
    <w:pPr>
      <w:ind w:left="720"/>
      <w:contextualSpacing/>
    </w:pPr>
  </w:style>
  <w:style w:type="paragraph" w:styleId="afb">
    <w:name w:val="No Spacing"/>
    <w:uiPriority w:val="1"/>
    <w:qFormat/>
    <w:rsid w:val="00DA463E"/>
    <w:rPr>
      <w:rFonts w:eastAsia="Calibri"/>
      <w:sz w:val="28"/>
      <w:lang w:val="uk-UA" w:eastAsia="uk-UA"/>
    </w:rPr>
  </w:style>
  <w:style w:type="paragraph" w:customStyle="1" w:styleId="afc">
    <w:name w:val="Назва документа"/>
    <w:basedOn w:val="a"/>
    <w:next w:val="af8"/>
    <w:rsid w:val="00DC6E4E"/>
    <w:pPr>
      <w:keepNext/>
      <w:keepLines/>
      <w:spacing w:before="240" w:after="240"/>
      <w:jc w:val="center"/>
    </w:pPr>
    <w:rPr>
      <w:rFonts w:ascii="Antiqua" w:hAnsi="Antiqua"/>
      <w:b/>
      <w:sz w:val="26"/>
      <w:lang w:val="uk-UA"/>
    </w:rPr>
  </w:style>
  <w:style w:type="paragraph" w:customStyle="1" w:styleId="ShapkaDocumentu">
    <w:name w:val="Shapka Documentu"/>
    <w:basedOn w:val="a"/>
    <w:rsid w:val="004368B3"/>
    <w:pPr>
      <w:keepNext/>
      <w:keepLines/>
      <w:spacing w:after="240"/>
      <w:ind w:left="3969"/>
      <w:jc w:val="center"/>
    </w:pPr>
    <w:rPr>
      <w:rFonts w:ascii="Antiqua" w:hAnsi="Antiqua"/>
      <w:sz w:val="26"/>
      <w:lang w:val="uk-UA"/>
    </w:rPr>
  </w:style>
  <w:style w:type="character" w:customStyle="1" w:styleId="rvts23">
    <w:name w:val="rvts23"/>
    <w:basedOn w:val="a0"/>
    <w:rsid w:val="004368B3"/>
  </w:style>
  <w:style w:type="paragraph" w:customStyle="1" w:styleId="rvps6">
    <w:name w:val="rvps6"/>
    <w:basedOn w:val="a"/>
    <w:uiPriority w:val="99"/>
    <w:rsid w:val="004368B3"/>
    <w:pPr>
      <w:spacing w:before="100" w:beforeAutospacing="1" w:after="100" w:afterAutospacing="1"/>
    </w:pPr>
    <w:rPr>
      <w:sz w:val="24"/>
      <w:szCs w:val="24"/>
    </w:rPr>
  </w:style>
  <w:style w:type="character" w:customStyle="1" w:styleId="rvts9">
    <w:name w:val="rvts9"/>
    <w:uiPriority w:val="99"/>
    <w:rsid w:val="004368B3"/>
    <w:rPr>
      <w:rFonts w:ascii="Times New Roman" w:hAnsi="Times New Roman" w:cs="Times New Roman" w:hint="default"/>
    </w:rPr>
  </w:style>
</w:styles>
</file>

<file path=word/webSettings.xml><?xml version="1.0" encoding="utf-8"?>
<w:webSettings xmlns:r="http://schemas.openxmlformats.org/officeDocument/2006/relationships" xmlns:w="http://schemas.openxmlformats.org/wordprocessingml/2006/main">
  <w:divs>
    <w:div w:id="134639561">
      <w:bodyDiv w:val="1"/>
      <w:marLeft w:val="0"/>
      <w:marRight w:val="0"/>
      <w:marTop w:val="0"/>
      <w:marBottom w:val="0"/>
      <w:divBdr>
        <w:top w:val="none" w:sz="0" w:space="0" w:color="auto"/>
        <w:left w:val="none" w:sz="0" w:space="0" w:color="auto"/>
        <w:bottom w:val="none" w:sz="0" w:space="0" w:color="auto"/>
        <w:right w:val="none" w:sz="0" w:space="0" w:color="auto"/>
      </w:divBdr>
    </w:div>
    <w:div w:id="179052312">
      <w:bodyDiv w:val="1"/>
      <w:marLeft w:val="0"/>
      <w:marRight w:val="0"/>
      <w:marTop w:val="0"/>
      <w:marBottom w:val="0"/>
      <w:divBdr>
        <w:top w:val="none" w:sz="0" w:space="0" w:color="auto"/>
        <w:left w:val="none" w:sz="0" w:space="0" w:color="auto"/>
        <w:bottom w:val="none" w:sz="0" w:space="0" w:color="auto"/>
        <w:right w:val="none" w:sz="0" w:space="0" w:color="auto"/>
      </w:divBdr>
    </w:div>
    <w:div w:id="318196902">
      <w:bodyDiv w:val="1"/>
      <w:marLeft w:val="0"/>
      <w:marRight w:val="0"/>
      <w:marTop w:val="0"/>
      <w:marBottom w:val="0"/>
      <w:divBdr>
        <w:top w:val="none" w:sz="0" w:space="0" w:color="auto"/>
        <w:left w:val="none" w:sz="0" w:space="0" w:color="auto"/>
        <w:bottom w:val="none" w:sz="0" w:space="0" w:color="auto"/>
        <w:right w:val="none" w:sz="0" w:space="0" w:color="auto"/>
      </w:divBdr>
    </w:div>
    <w:div w:id="574241790">
      <w:bodyDiv w:val="1"/>
      <w:marLeft w:val="0"/>
      <w:marRight w:val="0"/>
      <w:marTop w:val="0"/>
      <w:marBottom w:val="0"/>
      <w:divBdr>
        <w:top w:val="none" w:sz="0" w:space="0" w:color="auto"/>
        <w:left w:val="none" w:sz="0" w:space="0" w:color="auto"/>
        <w:bottom w:val="none" w:sz="0" w:space="0" w:color="auto"/>
        <w:right w:val="none" w:sz="0" w:space="0" w:color="auto"/>
      </w:divBdr>
    </w:div>
    <w:div w:id="615139884">
      <w:bodyDiv w:val="1"/>
      <w:marLeft w:val="0"/>
      <w:marRight w:val="0"/>
      <w:marTop w:val="0"/>
      <w:marBottom w:val="0"/>
      <w:divBdr>
        <w:top w:val="none" w:sz="0" w:space="0" w:color="auto"/>
        <w:left w:val="none" w:sz="0" w:space="0" w:color="auto"/>
        <w:bottom w:val="none" w:sz="0" w:space="0" w:color="auto"/>
        <w:right w:val="none" w:sz="0" w:space="0" w:color="auto"/>
      </w:divBdr>
    </w:div>
    <w:div w:id="1097335207">
      <w:bodyDiv w:val="1"/>
      <w:marLeft w:val="0"/>
      <w:marRight w:val="0"/>
      <w:marTop w:val="0"/>
      <w:marBottom w:val="0"/>
      <w:divBdr>
        <w:top w:val="none" w:sz="0" w:space="0" w:color="auto"/>
        <w:left w:val="none" w:sz="0" w:space="0" w:color="auto"/>
        <w:bottom w:val="none" w:sz="0" w:space="0" w:color="auto"/>
        <w:right w:val="none" w:sz="0" w:space="0" w:color="auto"/>
      </w:divBdr>
    </w:div>
    <w:div w:id="1117797084">
      <w:bodyDiv w:val="1"/>
      <w:marLeft w:val="0"/>
      <w:marRight w:val="0"/>
      <w:marTop w:val="0"/>
      <w:marBottom w:val="0"/>
      <w:divBdr>
        <w:top w:val="none" w:sz="0" w:space="0" w:color="auto"/>
        <w:left w:val="none" w:sz="0" w:space="0" w:color="auto"/>
        <w:bottom w:val="none" w:sz="0" w:space="0" w:color="auto"/>
        <w:right w:val="none" w:sz="0" w:space="0" w:color="auto"/>
      </w:divBdr>
    </w:div>
    <w:div w:id="19689729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targetScreenSz w:val="1024x768"/>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mt.mln.rv.ua/"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93F436-A6ED-417D-A6D3-0A46FC4088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560</Words>
  <Characters>3197</Characters>
  <Application>Microsoft Office Word</Application>
  <DocSecurity>0</DocSecurity>
  <Lines>26</Lines>
  <Paragraphs>7</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Аналіз впливу регуляторного акта</vt:lpstr>
      <vt:lpstr>Аналіз впливу регуляторного акта</vt:lpstr>
    </vt:vector>
  </TitlesOfParts>
  <Company>Home</Company>
  <LinksUpToDate>false</LinksUpToDate>
  <CharactersWithSpaces>3750</CharactersWithSpaces>
  <SharedDoc>false</SharedDoc>
  <HLinks>
    <vt:vector size="6" baseType="variant">
      <vt:variant>
        <vt:i4>1179659</vt:i4>
      </vt:variant>
      <vt:variant>
        <vt:i4>0</vt:i4>
      </vt:variant>
      <vt:variant>
        <vt:i4>0</vt:i4>
      </vt:variant>
      <vt:variant>
        <vt:i4>5</vt:i4>
      </vt:variant>
      <vt:variant>
        <vt:lpwstr>http://smt.mln.rv.ua/</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Аналіз впливу регуляторного акта</dc:title>
  <dc:creator>tanya</dc:creator>
  <cp:lastModifiedBy>Пользователь</cp:lastModifiedBy>
  <cp:revision>2</cp:revision>
  <cp:lastPrinted>2026-02-12T11:55:00Z</cp:lastPrinted>
  <dcterms:created xsi:type="dcterms:W3CDTF">2026-06-03T12:40:00Z</dcterms:created>
  <dcterms:modified xsi:type="dcterms:W3CDTF">2026-06-03T12:40:00Z</dcterms:modified>
</cp:coreProperties>
</file>